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0A" w:rsidRPr="00A352A1" w:rsidRDefault="00281B0A">
      <w:pPr>
        <w:rPr>
          <w:b/>
          <w:color w:val="000000" w:themeColor="text1"/>
          <w:sz w:val="30"/>
          <w:szCs w:val="30"/>
        </w:rPr>
      </w:pPr>
      <w:r w:rsidRPr="003202D5">
        <w:rPr>
          <w:b/>
          <w:color w:val="000000" w:themeColor="text1"/>
          <w:sz w:val="30"/>
          <w:szCs w:val="30"/>
        </w:rPr>
        <w:t>WRAC By Laws</w:t>
      </w:r>
      <w:r w:rsidR="003202D5" w:rsidRPr="003202D5">
        <w:rPr>
          <w:b/>
          <w:color w:val="000000" w:themeColor="text1"/>
          <w:sz w:val="30"/>
          <w:szCs w:val="30"/>
        </w:rPr>
        <w:t xml:space="preserve"> Draft</w:t>
      </w:r>
      <w:r w:rsidRPr="003202D5">
        <w:rPr>
          <w:i/>
          <w:color w:val="000000" w:themeColor="text1"/>
          <w:sz w:val="30"/>
          <w:szCs w:val="30"/>
        </w:rPr>
        <w:t xml:space="preserve"> </w:t>
      </w:r>
    </w:p>
    <w:p w:rsidR="00281B0A" w:rsidRPr="003202D5" w:rsidRDefault="00281B0A">
      <w:pPr>
        <w:rPr>
          <w:color w:val="000000" w:themeColor="text1"/>
          <w:sz w:val="24"/>
          <w:szCs w:val="24"/>
        </w:rPr>
      </w:pPr>
      <w:r w:rsidRPr="003202D5">
        <w:rPr>
          <w:b/>
          <w:color w:val="000000" w:themeColor="text1"/>
          <w:sz w:val="24"/>
          <w:szCs w:val="24"/>
        </w:rPr>
        <w:t xml:space="preserve">ARTICLE 1 </w:t>
      </w:r>
      <w:r w:rsidRPr="003202D5">
        <w:rPr>
          <w:b/>
          <w:color w:val="000000" w:themeColor="text1"/>
          <w:sz w:val="24"/>
          <w:szCs w:val="24"/>
        </w:rPr>
        <w:br/>
      </w:r>
      <w:r w:rsidRPr="003202D5">
        <w:rPr>
          <w:color w:val="000000" w:themeColor="text1"/>
          <w:sz w:val="24"/>
          <w:szCs w:val="24"/>
        </w:rPr>
        <w:t xml:space="preserve">NAME Section 1.1 </w:t>
      </w:r>
      <w:r w:rsidRPr="003202D5">
        <w:rPr>
          <w:color w:val="000000" w:themeColor="text1"/>
          <w:sz w:val="24"/>
          <w:szCs w:val="24"/>
        </w:rPr>
        <w:br/>
        <w:t xml:space="preserve">Corporate Name2 </w:t>
      </w:r>
    </w:p>
    <w:p w:rsidR="00281B0A" w:rsidRPr="003202D5" w:rsidRDefault="00281B0A">
      <w:pPr>
        <w:rPr>
          <w:color w:val="000000" w:themeColor="text1"/>
          <w:sz w:val="24"/>
          <w:szCs w:val="24"/>
        </w:rPr>
      </w:pPr>
      <w:r w:rsidRPr="003202D5">
        <w:rPr>
          <w:color w:val="000000" w:themeColor="text1"/>
          <w:sz w:val="24"/>
          <w:szCs w:val="24"/>
        </w:rPr>
        <w:t>The name of this corporation is Westside Regional Alliance of Councils (“the Corporation” or “WRAC”).</w:t>
      </w:r>
    </w:p>
    <w:p w:rsidR="00281B0A" w:rsidRPr="003202D5" w:rsidRDefault="00281B0A">
      <w:pPr>
        <w:rPr>
          <w:color w:val="000000" w:themeColor="text1"/>
          <w:sz w:val="24"/>
          <w:szCs w:val="24"/>
        </w:rPr>
      </w:pPr>
      <w:r w:rsidRPr="003202D5">
        <w:rPr>
          <w:b/>
          <w:color w:val="000000" w:themeColor="text1"/>
          <w:sz w:val="24"/>
          <w:szCs w:val="24"/>
        </w:rPr>
        <w:t xml:space="preserve">ARTICLE 2 </w:t>
      </w:r>
      <w:r w:rsidRPr="003202D5">
        <w:rPr>
          <w:b/>
          <w:color w:val="000000" w:themeColor="text1"/>
          <w:sz w:val="24"/>
          <w:szCs w:val="24"/>
        </w:rPr>
        <w:br/>
      </w:r>
      <w:r w:rsidRPr="003202D5">
        <w:rPr>
          <w:color w:val="000000" w:themeColor="text1"/>
          <w:sz w:val="24"/>
          <w:szCs w:val="24"/>
        </w:rPr>
        <w:t xml:space="preserve">OFFICES Section 2.1 </w:t>
      </w:r>
      <w:r w:rsidRPr="003202D5">
        <w:rPr>
          <w:color w:val="000000" w:themeColor="text1"/>
          <w:sz w:val="24"/>
          <w:szCs w:val="24"/>
        </w:rPr>
        <w:br/>
        <w:t>Principal Offices</w:t>
      </w:r>
    </w:p>
    <w:p w:rsidR="00281B0A" w:rsidRPr="003202D5" w:rsidRDefault="00281B0A">
      <w:pPr>
        <w:rPr>
          <w:color w:val="000000" w:themeColor="text1"/>
          <w:sz w:val="24"/>
          <w:szCs w:val="24"/>
        </w:rPr>
      </w:pPr>
      <w:r w:rsidRPr="003202D5">
        <w:rPr>
          <w:color w:val="000000" w:themeColor="text1"/>
          <w:sz w:val="24"/>
          <w:szCs w:val="24"/>
        </w:rPr>
        <w:t xml:space="preserve"> The principal office for the transaction of the business of the Corporation may be established at any place or places within or without the State of California by resolution of the Board. </w:t>
      </w:r>
    </w:p>
    <w:p w:rsidR="00281B0A" w:rsidRPr="003202D5" w:rsidRDefault="00281B0A">
      <w:pPr>
        <w:rPr>
          <w:color w:val="000000" w:themeColor="text1"/>
          <w:sz w:val="24"/>
          <w:szCs w:val="24"/>
        </w:rPr>
      </w:pPr>
      <w:r w:rsidRPr="003202D5">
        <w:rPr>
          <w:color w:val="000000" w:themeColor="text1"/>
          <w:sz w:val="24"/>
          <w:szCs w:val="24"/>
        </w:rPr>
        <w:t xml:space="preserve">Section </w:t>
      </w:r>
      <w:proofErr w:type="gramStart"/>
      <w:r w:rsidRPr="003202D5">
        <w:rPr>
          <w:color w:val="000000" w:themeColor="text1"/>
          <w:sz w:val="24"/>
          <w:szCs w:val="24"/>
        </w:rPr>
        <w:t xml:space="preserve">2.2  </w:t>
      </w:r>
      <w:proofErr w:type="gramEnd"/>
      <w:r w:rsidRPr="003202D5">
        <w:rPr>
          <w:color w:val="000000" w:themeColor="text1"/>
          <w:sz w:val="24"/>
          <w:szCs w:val="24"/>
        </w:rPr>
        <w:br/>
        <w:t>Other Offices</w:t>
      </w:r>
    </w:p>
    <w:p w:rsidR="00281B0A" w:rsidRPr="003202D5" w:rsidRDefault="00281B0A">
      <w:pPr>
        <w:rPr>
          <w:color w:val="000000" w:themeColor="text1"/>
          <w:sz w:val="24"/>
          <w:szCs w:val="24"/>
        </w:rPr>
      </w:pPr>
      <w:r w:rsidRPr="003202D5">
        <w:rPr>
          <w:color w:val="000000" w:themeColor="text1"/>
          <w:sz w:val="24"/>
          <w:szCs w:val="24"/>
        </w:rPr>
        <w:t>The Board may at any time establish branch or subordinate offices at any place or places where the Corporation is qualified to transact business.</w:t>
      </w:r>
    </w:p>
    <w:p w:rsidR="00281B0A" w:rsidRPr="003202D5" w:rsidRDefault="00281B0A">
      <w:pPr>
        <w:rPr>
          <w:color w:val="000000" w:themeColor="text1"/>
          <w:sz w:val="24"/>
          <w:szCs w:val="24"/>
        </w:rPr>
      </w:pPr>
      <w:r w:rsidRPr="003202D5">
        <w:rPr>
          <w:b/>
          <w:color w:val="000000" w:themeColor="text1"/>
          <w:sz w:val="24"/>
          <w:szCs w:val="24"/>
        </w:rPr>
        <w:t xml:space="preserve">ARTICLE 3 </w:t>
      </w:r>
      <w:r w:rsidRPr="003202D5">
        <w:rPr>
          <w:b/>
          <w:color w:val="000000" w:themeColor="text1"/>
          <w:sz w:val="24"/>
          <w:szCs w:val="24"/>
        </w:rPr>
        <w:br/>
      </w:r>
      <w:r w:rsidRPr="003202D5">
        <w:rPr>
          <w:color w:val="000000" w:themeColor="text1"/>
          <w:sz w:val="24"/>
          <w:szCs w:val="24"/>
        </w:rPr>
        <w:t xml:space="preserve">PURPOSES Section 3.1 </w:t>
      </w:r>
      <w:r w:rsidRPr="003202D5">
        <w:rPr>
          <w:color w:val="000000" w:themeColor="text1"/>
          <w:sz w:val="24"/>
          <w:szCs w:val="24"/>
        </w:rPr>
        <w:br/>
        <w:t>General Purpose5</w:t>
      </w:r>
    </w:p>
    <w:p w:rsidR="00CB72B1" w:rsidRPr="003202D5" w:rsidRDefault="00281B0A">
      <w:pPr>
        <w:rPr>
          <w:color w:val="000000" w:themeColor="text1"/>
          <w:sz w:val="24"/>
          <w:szCs w:val="24"/>
        </w:rPr>
      </w:pPr>
      <w:r w:rsidRPr="003202D5">
        <w:rPr>
          <w:color w:val="000000" w:themeColor="text1"/>
          <w:sz w:val="24"/>
          <w:szCs w:val="24"/>
        </w:rPr>
        <w:t>The Corporation is a nonprofit public benefit corporation and is not organized for the private gain of any person. It is organized under the Nonprofit Corporation Law of California (“California N</w:t>
      </w:r>
      <w:r w:rsidR="00CB72B1" w:rsidRPr="003202D5">
        <w:rPr>
          <w:color w:val="000000" w:themeColor="text1"/>
          <w:sz w:val="24"/>
          <w:szCs w:val="24"/>
        </w:rPr>
        <w:t xml:space="preserve">onprofit Corporation Law”) for </w:t>
      </w:r>
      <w:r w:rsidRPr="003202D5">
        <w:rPr>
          <w:color w:val="000000" w:themeColor="text1"/>
          <w:sz w:val="24"/>
          <w:szCs w:val="24"/>
        </w:rPr>
        <w:t xml:space="preserve">public and charitable purposes. </w:t>
      </w:r>
    </w:p>
    <w:p w:rsidR="00CB72B1" w:rsidRPr="003202D5" w:rsidRDefault="00281B0A">
      <w:pPr>
        <w:rPr>
          <w:color w:val="000000" w:themeColor="text1"/>
          <w:sz w:val="24"/>
          <w:szCs w:val="24"/>
        </w:rPr>
      </w:pPr>
      <w:r w:rsidRPr="003202D5">
        <w:rPr>
          <w:color w:val="000000" w:themeColor="text1"/>
          <w:sz w:val="24"/>
          <w:szCs w:val="24"/>
        </w:rPr>
        <w:t xml:space="preserve">Section 3.2 </w:t>
      </w:r>
      <w:r w:rsidR="00CB72B1" w:rsidRPr="003202D5">
        <w:rPr>
          <w:color w:val="000000" w:themeColor="text1"/>
          <w:sz w:val="24"/>
          <w:szCs w:val="24"/>
        </w:rPr>
        <w:br/>
        <w:t>Specific Purpose</w:t>
      </w:r>
    </w:p>
    <w:p w:rsidR="003202D5" w:rsidRDefault="00281B0A">
      <w:pPr>
        <w:rPr>
          <w:color w:val="000000" w:themeColor="text1"/>
          <w:sz w:val="24"/>
          <w:szCs w:val="24"/>
        </w:rPr>
      </w:pPr>
      <w:r w:rsidRPr="003202D5">
        <w:rPr>
          <w:color w:val="000000" w:themeColor="text1"/>
          <w:sz w:val="24"/>
          <w:szCs w:val="24"/>
        </w:rPr>
        <w:t xml:space="preserve">The specific purpose of the Corporation shall include without </w:t>
      </w:r>
      <w:r w:rsidR="00CB72B1" w:rsidRPr="003202D5">
        <w:rPr>
          <w:color w:val="000000" w:themeColor="text1"/>
          <w:sz w:val="24"/>
          <w:szCs w:val="24"/>
        </w:rPr>
        <w:t>limitation,</w:t>
      </w:r>
      <w:r w:rsidR="003202D5">
        <w:rPr>
          <w:color w:val="000000" w:themeColor="text1"/>
          <w:sz w:val="24"/>
          <w:szCs w:val="24"/>
        </w:rPr>
        <w:t xml:space="preserve"> to provide representation and advocacy for the diverse interests of all stakeholders within the boundaries of the Westside region of Los Angeles;</w:t>
      </w:r>
    </w:p>
    <w:p w:rsidR="003202D5" w:rsidRDefault="003202D5" w:rsidP="003202D5">
      <w:pPr>
        <w:rPr>
          <w:rFonts w:cs="Arial"/>
          <w:color w:val="000000" w:themeColor="text1"/>
          <w:sz w:val="24"/>
          <w:szCs w:val="24"/>
          <w:shd w:val="clear" w:color="auto" w:fill="FFFFFF"/>
        </w:rPr>
      </w:pPr>
      <w:r>
        <w:rPr>
          <w:rFonts w:cs="Arial"/>
          <w:color w:val="000000" w:themeColor="text1"/>
          <w:sz w:val="24"/>
          <w:szCs w:val="24"/>
          <w:shd w:val="clear" w:color="auto" w:fill="FFFFFF"/>
        </w:rPr>
        <w:t>T</w:t>
      </w:r>
      <w:r w:rsidR="00CB72B1" w:rsidRPr="003202D5">
        <w:rPr>
          <w:rFonts w:cs="Arial"/>
          <w:color w:val="000000" w:themeColor="text1"/>
          <w:sz w:val="24"/>
          <w:szCs w:val="24"/>
          <w:shd w:val="clear" w:color="auto" w:fill="FFFFFF"/>
        </w:rPr>
        <w:t xml:space="preserve">o promote participation in local government and to assist </w:t>
      </w:r>
      <w:r w:rsidR="00E511A7">
        <w:rPr>
          <w:rFonts w:cs="Arial"/>
          <w:color w:val="000000" w:themeColor="text1"/>
          <w:sz w:val="24"/>
          <w:szCs w:val="24"/>
          <w:shd w:val="clear" w:color="auto" w:fill="FFFFFF"/>
        </w:rPr>
        <w:t xml:space="preserve">and provide input to </w:t>
      </w:r>
      <w:r w:rsidR="00CB72B1" w:rsidRPr="003202D5">
        <w:rPr>
          <w:rFonts w:cs="Arial"/>
          <w:color w:val="000000" w:themeColor="text1"/>
          <w:sz w:val="24"/>
          <w:szCs w:val="24"/>
          <w:shd w:val="clear" w:color="auto" w:fill="FFFFFF"/>
        </w:rPr>
        <w:t>the City of Los Angeles in understanding and responding to the needs and requests of ou</w:t>
      </w:r>
      <w:r>
        <w:rPr>
          <w:rFonts w:cs="Arial"/>
          <w:color w:val="000000" w:themeColor="text1"/>
          <w:sz w:val="24"/>
          <w:szCs w:val="24"/>
          <w:shd w:val="clear" w:color="auto" w:fill="FFFFFF"/>
        </w:rPr>
        <w:t>r neighborhoods;</w:t>
      </w:r>
    </w:p>
    <w:p w:rsidR="003202D5" w:rsidRDefault="00CB72B1" w:rsidP="003202D5">
      <w:pPr>
        <w:rPr>
          <w:rFonts w:eastAsia="Times New Roman" w:cs="Lucida Grande"/>
          <w:color w:val="000000" w:themeColor="text1"/>
          <w:sz w:val="24"/>
          <w:szCs w:val="24"/>
        </w:rPr>
      </w:pPr>
      <w:r w:rsidRPr="003202D5">
        <w:rPr>
          <w:rFonts w:eastAsia="Times New Roman" w:cs="Lucida Grande"/>
          <w:color w:val="000000" w:themeColor="text1"/>
          <w:sz w:val="24"/>
          <w:szCs w:val="24"/>
        </w:rPr>
        <w:t xml:space="preserve">To provide a forum for the discussion and review of issues of interest to all Stakeholders in the area known as </w:t>
      </w:r>
      <w:r w:rsidR="003202D5">
        <w:rPr>
          <w:rFonts w:eastAsia="Times New Roman" w:cs="Lucida Grande"/>
          <w:color w:val="000000" w:themeColor="text1"/>
          <w:sz w:val="24"/>
          <w:szCs w:val="24"/>
        </w:rPr>
        <w:t>the Westside;</w:t>
      </w:r>
    </w:p>
    <w:p w:rsidR="003202D5" w:rsidRDefault="00CB72B1" w:rsidP="003202D5">
      <w:pPr>
        <w:rPr>
          <w:rFonts w:eastAsia="Times New Roman" w:cs="Lucida Grande"/>
          <w:color w:val="000000" w:themeColor="text1"/>
          <w:sz w:val="24"/>
          <w:szCs w:val="24"/>
        </w:rPr>
      </w:pPr>
      <w:r w:rsidRPr="003202D5">
        <w:rPr>
          <w:rFonts w:eastAsia="Times New Roman" w:cs="Lucida Grande"/>
          <w:color w:val="000000" w:themeColor="text1"/>
          <w:sz w:val="24"/>
          <w:szCs w:val="24"/>
        </w:rPr>
        <w:lastRenderedPageBreak/>
        <w:t xml:space="preserve">To assist and serve as an advisory body to all </w:t>
      </w:r>
      <w:r w:rsidR="003202D5">
        <w:rPr>
          <w:rFonts w:eastAsia="Times New Roman" w:cs="Lucida Grande"/>
          <w:color w:val="000000" w:themeColor="text1"/>
          <w:sz w:val="24"/>
          <w:szCs w:val="24"/>
        </w:rPr>
        <w:t>City, S</w:t>
      </w:r>
      <w:r w:rsidRPr="003202D5">
        <w:rPr>
          <w:rFonts w:eastAsia="Times New Roman" w:cs="Lucida Grande"/>
          <w:color w:val="000000" w:themeColor="text1"/>
          <w:sz w:val="24"/>
          <w:szCs w:val="24"/>
        </w:rPr>
        <w:t xml:space="preserve">tate, </w:t>
      </w:r>
      <w:r w:rsidR="003202D5">
        <w:rPr>
          <w:rFonts w:eastAsia="Times New Roman" w:cs="Lucida Grande"/>
          <w:color w:val="000000" w:themeColor="text1"/>
          <w:sz w:val="24"/>
          <w:szCs w:val="24"/>
        </w:rPr>
        <w:t xml:space="preserve">County </w:t>
      </w:r>
      <w:r w:rsidRPr="003202D5">
        <w:rPr>
          <w:rFonts w:eastAsia="Times New Roman" w:cs="Lucida Grande"/>
          <w:color w:val="000000" w:themeColor="text1"/>
          <w:sz w:val="24"/>
          <w:szCs w:val="24"/>
        </w:rPr>
        <w:t>and local governmental entities and persons, including Council District</w:t>
      </w:r>
      <w:r w:rsidR="003202D5">
        <w:rPr>
          <w:rFonts w:eastAsia="Times New Roman" w:cs="Lucida Grande"/>
          <w:color w:val="000000" w:themeColor="text1"/>
          <w:sz w:val="24"/>
          <w:szCs w:val="24"/>
        </w:rPr>
        <w:t>s 5 &amp;</w:t>
      </w:r>
      <w:r w:rsidRPr="003202D5">
        <w:rPr>
          <w:rFonts w:eastAsia="Times New Roman" w:cs="Lucida Grande"/>
          <w:color w:val="000000" w:themeColor="text1"/>
          <w:sz w:val="24"/>
          <w:szCs w:val="24"/>
        </w:rPr>
        <w:t xml:space="preserve"> 11, by making investigations and recommendations on issues relating to </w:t>
      </w:r>
      <w:r w:rsidR="003202D5">
        <w:rPr>
          <w:rFonts w:eastAsia="Times New Roman" w:cs="Lucida Grande"/>
          <w:color w:val="000000" w:themeColor="text1"/>
          <w:sz w:val="24"/>
          <w:szCs w:val="24"/>
        </w:rPr>
        <w:t>the Westside;</w:t>
      </w:r>
    </w:p>
    <w:p w:rsidR="003202D5" w:rsidRDefault="00CB72B1" w:rsidP="003202D5">
      <w:pPr>
        <w:rPr>
          <w:rFonts w:eastAsia="Times New Roman" w:cs="Lucida Grande"/>
          <w:color w:val="000000" w:themeColor="text1"/>
          <w:sz w:val="24"/>
          <w:szCs w:val="24"/>
        </w:rPr>
      </w:pPr>
      <w:r w:rsidRPr="003202D5">
        <w:rPr>
          <w:rFonts w:eastAsia="Times New Roman" w:cs="Lucida Grande"/>
          <w:color w:val="000000" w:themeColor="text1"/>
          <w:sz w:val="24"/>
          <w:szCs w:val="24"/>
        </w:rPr>
        <w:t xml:space="preserve">To assist other organizations in </w:t>
      </w:r>
      <w:r w:rsidR="003202D5">
        <w:rPr>
          <w:rFonts w:eastAsia="Times New Roman" w:cs="Lucida Grande"/>
          <w:color w:val="000000" w:themeColor="text1"/>
          <w:sz w:val="24"/>
          <w:szCs w:val="24"/>
        </w:rPr>
        <w:t>the region</w:t>
      </w:r>
      <w:r w:rsidRPr="003202D5">
        <w:rPr>
          <w:rFonts w:eastAsia="Times New Roman" w:cs="Lucida Grande"/>
          <w:color w:val="000000" w:themeColor="text1"/>
          <w:sz w:val="24"/>
          <w:szCs w:val="24"/>
        </w:rPr>
        <w:t xml:space="preserve"> desiring help with their objectives or projects that the </w:t>
      </w:r>
      <w:r w:rsidR="003202D5">
        <w:rPr>
          <w:rFonts w:eastAsia="Times New Roman" w:cs="Lucida Grande"/>
          <w:color w:val="000000" w:themeColor="text1"/>
          <w:sz w:val="24"/>
          <w:szCs w:val="24"/>
        </w:rPr>
        <w:t>WRAC</w:t>
      </w:r>
      <w:r w:rsidRPr="003202D5">
        <w:rPr>
          <w:rFonts w:eastAsia="Times New Roman" w:cs="Lucida Grande"/>
          <w:color w:val="000000" w:themeColor="text1"/>
          <w:sz w:val="24"/>
          <w:szCs w:val="24"/>
        </w:rPr>
        <w:t xml:space="preserve"> chooses to support, and</w:t>
      </w:r>
      <w:r w:rsidR="003202D5">
        <w:rPr>
          <w:rFonts w:eastAsia="Times New Roman" w:cs="Lucida Grande"/>
          <w:color w:val="000000" w:themeColor="text1"/>
          <w:sz w:val="24"/>
          <w:szCs w:val="24"/>
        </w:rPr>
        <w:t xml:space="preserve"> t</w:t>
      </w:r>
      <w:r w:rsidRPr="003202D5">
        <w:rPr>
          <w:rFonts w:eastAsia="Times New Roman" w:cs="Lucida Grande"/>
          <w:color w:val="000000" w:themeColor="text1"/>
          <w:sz w:val="24"/>
          <w:szCs w:val="24"/>
        </w:rPr>
        <w:t>o engage in such other activities as are allowed by law</w:t>
      </w:r>
      <w:r w:rsidR="003202D5">
        <w:rPr>
          <w:rFonts w:eastAsia="Times New Roman" w:cs="Lucida Grande"/>
          <w:color w:val="000000" w:themeColor="text1"/>
          <w:sz w:val="24"/>
          <w:szCs w:val="24"/>
        </w:rPr>
        <w:t>;</w:t>
      </w:r>
    </w:p>
    <w:p w:rsidR="003202D5" w:rsidRDefault="003202D5" w:rsidP="003202D5">
      <w:pPr>
        <w:rPr>
          <w:rFonts w:eastAsia="Times New Roman" w:cs="Arial"/>
          <w:color w:val="000000" w:themeColor="text1"/>
          <w:sz w:val="24"/>
          <w:szCs w:val="24"/>
        </w:rPr>
      </w:pPr>
      <w:r>
        <w:rPr>
          <w:rFonts w:eastAsia="Times New Roman" w:cs="Lucida Grande"/>
          <w:color w:val="000000" w:themeColor="text1"/>
          <w:sz w:val="24"/>
          <w:szCs w:val="24"/>
        </w:rPr>
        <w:t xml:space="preserve">To </w:t>
      </w:r>
      <w:r w:rsidR="0060445E" w:rsidRPr="003202D5">
        <w:rPr>
          <w:rFonts w:cs="Arial"/>
          <w:color w:val="000000" w:themeColor="text1"/>
          <w:sz w:val="24"/>
          <w:szCs w:val="24"/>
          <w:shd w:val="clear" w:color="auto" w:fill="FFFFFF"/>
        </w:rPr>
        <w:t>increase our influence with City lawmakers and departments and to improve our community</w:t>
      </w:r>
      <w:r>
        <w:rPr>
          <w:rFonts w:cs="Arial"/>
          <w:color w:val="000000" w:themeColor="text1"/>
          <w:sz w:val="24"/>
          <w:szCs w:val="24"/>
          <w:shd w:val="clear" w:color="auto" w:fill="FFFFFF"/>
        </w:rPr>
        <w:t xml:space="preserve"> and to p</w:t>
      </w:r>
      <w:r w:rsidR="0060445E" w:rsidRPr="003202D5">
        <w:rPr>
          <w:rFonts w:eastAsia="Times New Roman" w:cs="Arial"/>
          <w:color w:val="000000" w:themeColor="text1"/>
          <w:sz w:val="24"/>
          <w:szCs w:val="24"/>
        </w:rPr>
        <w:t>romote public participation in City governance and decision-making processes so that government is more responsive to local needs and requests and so that more opportunities are created to build partnerships with government to address local needs and requests</w:t>
      </w:r>
      <w:r>
        <w:rPr>
          <w:rFonts w:eastAsia="Times New Roman" w:cs="Arial"/>
          <w:color w:val="000000" w:themeColor="text1"/>
          <w:sz w:val="24"/>
          <w:szCs w:val="24"/>
        </w:rPr>
        <w:t>;</w:t>
      </w:r>
    </w:p>
    <w:p w:rsidR="003202D5" w:rsidRDefault="003202D5" w:rsidP="003202D5">
      <w:pPr>
        <w:rPr>
          <w:rFonts w:eastAsia="Times New Roman" w:cs="Arial"/>
          <w:color w:val="000000" w:themeColor="text1"/>
          <w:sz w:val="24"/>
          <w:szCs w:val="24"/>
        </w:rPr>
      </w:pPr>
      <w:r>
        <w:rPr>
          <w:rFonts w:eastAsia="Times New Roman" w:cs="Arial"/>
          <w:color w:val="000000" w:themeColor="text1"/>
          <w:sz w:val="24"/>
          <w:szCs w:val="24"/>
        </w:rPr>
        <w:t>To pr</w:t>
      </w:r>
      <w:r w:rsidR="0060445E" w:rsidRPr="003202D5">
        <w:rPr>
          <w:rFonts w:eastAsia="Times New Roman" w:cs="Arial"/>
          <w:color w:val="000000" w:themeColor="text1"/>
          <w:sz w:val="24"/>
          <w:szCs w:val="24"/>
        </w:rPr>
        <w:t xml:space="preserve">omote and facilitate communication, interaction, and opportunities for collaboration among all Neighborhood </w:t>
      </w:r>
      <w:r>
        <w:rPr>
          <w:rFonts w:eastAsia="Times New Roman" w:cs="Arial"/>
          <w:color w:val="000000" w:themeColor="text1"/>
          <w:sz w:val="24"/>
          <w:szCs w:val="24"/>
        </w:rPr>
        <w:t xml:space="preserve">and Community </w:t>
      </w:r>
      <w:r w:rsidR="0060445E" w:rsidRPr="003202D5">
        <w:rPr>
          <w:rFonts w:eastAsia="Times New Roman" w:cs="Arial"/>
          <w:color w:val="000000" w:themeColor="text1"/>
          <w:sz w:val="24"/>
          <w:szCs w:val="24"/>
        </w:rPr>
        <w:t>Councils regarding thei</w:t>
      </w:r>
      <w:r>
        <w:rPr>
          <w:rFonts w:eastAsia="Times New Roman" w:cs="Arial"/>
          <w:color w:val="000000" w:themeColor="text1"/>
          <w:sz w:val="24"/>
          <w:szCs w:val="24"/>
        </w:rPr>
        <w:t>r common and disparate concerns;</w:t>
      </w:r>
    </w:p>
    <w:p w:rsidR="00E511A7" w:rsidRDefault="00E511A7" w:rsidP="003202D5">
      <w:pPr>
        <w:rPr>
          <w:rFonts w:eastAsia="Times New Roman" w:cs="Arial"/>
          <w:color w:val="000000" w:themeColor="text1"/>
          <w:sz w:val="24"/>
          <w:szCs w:val="24"/>
        </w:rPr>
      </w:pPr>
      <w:r>
        <w:rPr>
          <w:rFonts w:eastAsia="Times New Roman" w:cs="Arial"/>
          <w:color w:val="000000" w:themeColor="text1"/>
          <w:sz w:val="24"/>
          <w:szCs w:val="24"/>
        </w:rPr>
        <w:t>To network with other neighborhood councils, community councils and regional alliances in the pursuit of shared objectives;</w:t>
      </w:r>
    </w:p>
    <w:p w:rsidR="00E511A7" w:rsidRDefault="00E511A7" w:rsidP="003202D5">
      <w:pPr>
        <w:rPr>
          <w:rFonts w:eastAsia="Times New Roman" w:cs="Arial"/>
          <w:color w:val="000000" w:themeColor="text1"/>
          <w:sz w:val="24"/>
          <w:szCs w:val="24"/>
        </w:rPr>
      </w:pPr>
      <w:r>
        <w:rPr>
          <w:rFonts w:eastAsia="Times New Roman" w:cs="Arial"/>
          <w:color w:val="000000" w:themeColor="text1"/>
          <w:sz w:val="24"/>
          <w:szCs w:val="24"/>
        </w:rPr>
        <w:t xml:space="preserve">To inform and educate constituents and stakeholders on the issues that may impact their lives and their neighborhoods and are of concern to their neighborhoods and the city as well; </w:t>
      </w:r>
    </w:p>
    <w:p w:rsidR="00E511A7" w:rsidRDefault="00E511A7" w:rsidP="003202D5">
      <w:pPr>
        <w:rPr>
          <w:rFonts w:eastAsia="Times New Roman" w:cs="Arial"/>
          <w:color w:val="000000" w:themeColor="text1"/>
          <w:sz w:val="24"/>
          <w:szCs w:val="24"/>
        </w:rPr>
      </w:pPr>
      <w:r>
        <w:rPr>
          <w:rFonts w:eastAsia="Times New Roman" w:cs="Arial"/>
          <w:color w:val="000000" w:themeColor="text1"/>
          <w:sz w:val="24"/>
          <w:szCs w:val="24"/>
        </w:rPr>
        <w:t>To serve as a resource to established councils in the Westside by providing assistance and coordination in the presentation of communality building events and activities</w:t>
      </w:r>
    </w:p>
    <w:p w:rsidR="0060445E" w:rsidRDefault="00E511A7" w:rsidP="003202D5">
      <w:pPr>
        <w:rPr>
          <w:rFonts w:eastAsia="Times New Roman" w:cs="Arial"/>
          <w:color w:val="000000" w:themeColor="text1"/>
          <w:sz w:val="24"/>
          <w:szCs w:val="24"/>
        </w:rPr>
      </w:pPr>
      <w:r>
        <w:rPr>
          <w:rFonts w:eastAsia="Times New Roman" w:cs="Arial"/>
          <w:color w:val="000000" w:themeColor="text1"/>
          <w:sz w:val="24"/>
          <w:szCs w:val="24"/>
        </w:rPr>
        <w:t>T</w:t>
      </w:r>
      <w:r w:rsidR="003202D5">
        <w:rPr>
          <w:rFonts w:eastAsia="Times New Roman" w:cs="Arial"/>
          <w:color w:val="000000" w:themeColor="text1"/>
          <w:sz w:val="24"/>
          <w:szCs w:val="24"/>
        </w:rPr>
        <w:t>o f</w:t>
      </w:r>
      <w:r w:rsidR="0060445E" w:rsidRPr="003202D5">
        <w:rPr>
          <w:rFonts w:eastAsia="Times New Roman" w:cs="Arial"/>
          <w:color w:val="000000" w:themeColor="text1"/>
          <w:sz w:val="24"/>
          <w:szCs w:val="24"/>
        </w:rPr>
        <w:t xml:space="preserve">acilitate the delivery of City services and City government responses to the west side regional issues and requests for assistance by helping Neighborhood </w:t>
      </w:r>
      <w:r w:rsidR="003202D5">
        <w:rPr>
          <w:rFonts w:eastAsia="Times New Roman" w:cs="Arial"/>
          <w:color w:val="000000" w:themeColor="text1"/>
          <w:sz w:val="24"/>
          <w:szCs w:val="24"/>
        </w:rPr>
        <w:t xml:space="preserve">and Community </w:t>
      </w:r>
      <w:r w:rsidR="0060445E" w:rsidRPr="003202D5">
        <w:rPr>
          <w:rFonts w:eastAsia="Times New Roman" w:cs="Arial"/>
          <w:color w:val="000000" w:themeColor="text1"/>
          <w:sz w:val="24"/>
          <w:szCs w:val="24"/>
        </w:rPr>
        <w:t>Councils to both identify and prioritize their needs and to effe</w:t>
      </w:r>
      <w:r w:rsidR="003202D5">
        <w:rPr>
          <w:rFonts w:eastAsia="Times New Roman" w:cs="Arial"/>
          <w:color w:val="000000" w:themeColor="text1"/>
          <w:sz w:val="24"/>
          <w:szCs w:val="24"/>
        </w:rPr>
        <w:t>ctively communicate those needs, and to f</w:t>
      </w:r>
      <w:r w:rsidR="0060445E" w:rsidRPr="003202D5">
        <w:rPr>
          <w:rFonts w:eastAsia="Times New Roman" w:cs="Arial"/>
          <w:color w:val="000000" w:themeColor="text1"/>
          <w:sz w:val="24"/>
          <w:szCs w:val="24"/>
        </w:rPr>
        <w:t xml:space="preserve">oster a sense of community for all </w:t>
      </w:r>
      <w:r w:rsidR="003202D5" w:rsidRPr="003202D5">
        <w:rPr>
          <w:rFonts w:eastAsia="Times New Roman" w:cs="Arial"/>
          <w:color w:val="000000" w:themeColor="text1"/>
          <w:sz w:val="24"/>
          <w:szCs w:val="24"/>
        </w:rPr>
        <w:t>Westside</w:t>
      </w:r>
      <w:r w:rsidR="0060445E" w:rsidRPr="003202D5">
        <w:rPr>
          <w:rFonts w:eastAsia="Times New Roman" w:cs="Arial"/>
          <w:color w:val="000000" w:themeColor="text1"/>
          <w:sz w:val="24"/>
          <w:szCs w:val="24"/>
        </w:rPr>
        <w:t xml:space="preserve"> residents to express ideas and opinions about their nei</w:t>
      </w:r>
      <w:r w:rsidR="003202D5">
        <w:rPr>
          <w:rFonts w:eastAsia="Times New Roman" w:cs="Arial"/>
          <w:color w:val="000000" w:themeColor="text1"/>
          <w:sz w:val="24"/>
          <w:szCs w:val="24"/>
        </w:rPr>
        <w:t>ghborhoods and their government;</w:t>
      </w:r>
    </w:p>
    <w:p w:rsidR="003202D5" w:rsidRDefault="003202D5" w:rsidP="003202D5">
      <w:pPr>
        <w:rPr>
          <w:rFonts w:eastAsia="Times New Roman" w:cs="Arial"/>
          <w:color w:val="000000" w:themeColor="text1"/>
          <w:sz w:val="24"/>
          <w:szCs w:val="24"/>
        </w:rPr>
      </w:pPr>
      <w:r>
        <w:rPr>
          <w:rFonts w:eastAsia="Times New Roman" w:cs="Arial"/>
          <w:color w:val="000000" w:themeColor="text1"/>
          <w:sz w:val="24"/>
          <w:szCs w:val="24"/>
        </w:rPr>
        <w:t>To assist and serve as an advisory board to government agencies on issues relating to the Westside region of Los Angeles;</w:t>
      </w:r>
    </w:p>
    <w:p w:rsidR="00411B96" w:rsidRDefault="003202D5">
      <w:pPr>
        <w:rPr>
          <w:rFonts w:eastAsia="Times New Roman" w:cs="Arial"/>
          <w:color w:val="000000" w:themeColor="text1"/>
          <w:sz w:val="24"/>
          <w:szCs w:val="24"/>
        </w:rPr>
      </w:pPr>
      <w:r>
        <w:rPr>
          <w:rFonts w:eastAsia="Times New Roman" w:cs="Arial"/>
          <w:color w:val="000000" w:themeColor="text1"/>
          <w:sz w:val="24"/>
          <w:szCs w:val="24"/>
        </w:rPr>
        <w:t>To monitor the delivery of city services and to make recommendations to L.A. City Council;</w:t>
      </w:r>
    </w:p>
    <w:p w:rsidR="003202D5" w:rsidRPr="003202D5" w:rsidRDefault="003202D5">
      <w:pPr>
        <w:rPr>
          <w:rFonts w:eastAsia="Times New Roman" w:cs="Arial"/>
          <w:color w:val="000000" w:themeColor="text1"/>
          <w:sz w:val="24"/>
          <w:szCs w:val="24"/>
        </w:rPr>
      </w:pPr>
      <w:proofErr w:type="gramStart"/>
      <w:r>
        <w:rPr>
          <w:rFonts w:eastAsia="Times New Roman" w:cs="Arial"/>
          <w:color w:val="000000" w:themeColor="text1"/>
          <w:sz w:val="24"/>
          <w:szCs w:val="24"/>
        </w:rPr>
        <w:t>To remain non-partisan.</w:t>
      </w:r>
      <w:proofErr w:type="gramEnd"/>
    </w:p>
    <w:p w:rsidR="00411B96" w:rsidRPr="003202D5" w:rsidRDefault="00281B0A">
      <w:pPr>
        <w:rPr>
          <w:color w:val="000000" w:themeColor="text1"/>
          <w:sz w:val="24"/>
          <w:szCs w:val="24"/>
        </w:rPr>
      </w:pPr>
      <w:r w:rsidRPr="003202D5">
        <w:rPr>
          <w:b/>
          <w:color w:val="000000" w:themeColor="text1"/>
          <w:sz w:val="24"/>
          <w:szCs w:val="24"/>
        </w:rPr>
        <w:t xml:space="preserve">ARTICLE 4 </w:t>
      </w:r>
      <w:r w:rsidR="00411B96" w:rsidRPr="003202D5">
        <w:rPr>
          <w:b/>
          <w:color w:val="000000" w:themeColor="text1"/>
          <w:sz w:val="24"/>
          <w:szCs w:val="24"/>
        </w:rPr>
        <w:br/>
      </w:r>
      <w:r w:rsidRPr="003202D5">
        <w:rPr>
          <w:color w:val="000000" w:themeColor="text1"/>
          <w:sz w:val="24"/>
          <w:szCs w:val="24"/>
        </w:rPr>
        <w:t xml:space="preserve">LIMITATIONS Section 4.1 </w:t>
      </w:r>
      <w:r w:rsidR="00411B96" w:rsidRPr="003202D5">
        <w:rPr>
          <w:color w:val="000000" w:themeColor="text1"/>
          <w:sz w:val="24"/>
          <w:szCs w:val="24"/>
        </w:rPr>
        <w:br/>
        <w:t>Political Activities</w:t>
      </w:r>
    </w:p>
    <w:p w:rsidR="00411B96" w:rsidRPr="003202D5" w:rsidRDefault="00281B0A">
      <w:pPr>
        <w:rPr>
          <w:color w:val="000000" w:themeColor="text1"/>
          <w:sz w:val="24"/>
          <w:szCs w:val="24"/>
        </w:rPr>
      </w:pPr>
      <w:r w:rsidRPr="003202D5">
        <w:rPr>
          <w:color w:val="000000" w:themeColor="text1"/>
          <w:sz w:val="24"/>
          <w:szCs w:val="24"/>
        </w:rPr>
        <w:t xml:space="preserve">The Corporation has been formed under California Nonprofit Corporation Law for the charitable purposes described in Article 3, and it shall be nonprofit and nonpartisan. No substantial part of the activities of the Corporation shall consist of carrying on propaganda, </w:t>
      </w:r>
      <w:r w:rsidRPr="00B677C2">
        <w:rPr>
          <w:color w:val="000000" w:themeColor="text1"/>
          <w:sz w:val="24"/>
          <w:szCs w:val="24"/>
          <w:highlight w:val="yellow"/>
        </w:rPr>
        <w:t>or otherwise attempting to influence legislation, and the Corporation shall not participate in or intervene in any political campaign (including the publishing or distribution of statements) on behalf of, or in opposition to, any candidate for public office.</w:t>
      </w:r>
      <w:r w:rsidRPr="003202D5">
        <w:rPr>
          <w:color w:val="000000" w:themeColor="text1"/>
          <w:sz w:val="24"/>
          <w:szCs w:val="24"/>
        </w:rPr>
        <w:t xml:space="preserve"> </w:t>
      </w:r>
    </w:p>
    <w:p w:rsidR="00411B96" w:rsidRPr="003202D5" w:rsidRDefault="00281B0A">
      <w:pPr>
        <w:rPr>
          <w:color w:val="000000" w:themeColor="text1"/>
          <w:sz w:val="24"/>
          <w:szCs w:val="24"/>
        </w:rPr>
      </w:pPr>
      <w:r w:rsidRPr="003202D5">
        <w:rPr>
          <w:color w:val="000000" w:themeColor="text1"/>
          <w:sz w:val="24"/>
          <w:szCs w:val="24"/>
        </w:rPr>
        <w:t>Sec</w:t>
      </w:r>
      <w:r w:rsidR="00411B96" w:rsidRPr="003202D5">
        <w:rPr>
          <w:color w:val="000000" w:themeColor="text1"/>
          <w:sz w:val="24"/>
          <w:szCs w:val="24"/>
        </w:rPr>
        <w:t>tion 4.2 Prohibited Activities</w:t>
      </w:r>
    </w:p>
    <w:p w:rsidR="00411B96" w:rsidRPr="003202D5" w:rsidRDefault="00281B0A">
      <w:pPr>
        <w:rPr>
          <w:color w:val="000000" w:themeColor="text1"/>
          <w:sz w:val="24"/>
          <w:szCs w:val="24"/>
        </w:rPr>
      </w:pPr>
      <w:r w:rsidRPr="003202D5">
        <w:rPr>
          <w:color w:val="000000" w:themeColor="text1"/>
          <w:sz w:val="24"/>
          <w:szCs w:val="24"/>
        </w:rPr>
        <w:t>The Corporation shall not, except in any insubstantial degree, engage in any activities or exercise any powers that are not in furtherance of the purposes described in Article 3. The Corporation may not carry on any activity for the profit of its Officers, Directors or other persons or distribute any gains, profits or dividends to its Officers, Directors or other persons as such. Furthermore, nothing in Article 3 shall be construed as allowing the Corporation to engage in any activity not permitted to be carried on (</w:t>
      </w:r>
      <w:proofErr w:type="spellStart"/>
      <w:r w:rsidRPr="003202D5">
        <w:rPr>
          <w:color w:val="000000" w:themeColor="text1"/>
          <w:sz w:val="24"/>
          <w:szCs w:val="24"/>
        </w:rPr>
        <w:t>i</w:t>
      </w:r>
      <w:proofErr w:type="spellEnd"/>
      <w:r w:rsidRPr="003202D5">
        <w:rPr>
          <w:color w:val="000000" w:themeColor="text1"/>
          <w:sz w:val="24"/>
          <w:szCs w:val="24"/>
        </w:rPr>
        <w:t>) by a corporation exempt from federal income tax under section 501(c</w:t>
      </w:r>
      <w:proofErr w:type="gramStart"/>
      <w:r w:rsidRPr="003202D5">
        <w:rPr>
          <w:color w:val="000000" w:themeColor="text1"/>
          <w:sz w:val="24"/>
          <w:szCs w:val="24"/>
        </w:rPr>
        <w:t>)(</w:t>
      </w:r>
      <w:proofErr w:type="gramEnd"/>
      <w:r w:rsidRPr="003202D5">
        <w:rPr>
          <w:color w:val="000000" w:themeColor="text1"/>
          <w:sz w:val="24"/>
          <w:szCs w:val="24"/>
        </w:rPr>
        <w:t xml:space="preserve">3) of the Internal Revenue Code of 1986, as amended (the “Code”) or (ii) by a corporation, contributions to which are deductible under section 170(c)(2) of the Code. </w:t>
      </w:r>
    </w:p>
    <w:p w:rsidR="00411B96" w:rsidRPr="003202D5" w:rsidRDefault="00281B0A">
      <w:pPr>
        <w:rPr>
          <w:color w:val="000000" w:themeColor="text1"/>
          <w:sz w:val="24"/>
          <w:szCs w:val="24"/>
        </w:rPr>
      </w:pPr>
      <w:r w:rsidRPr="00B677C2">
        <w:rPr>
          <w:b/>
          <w:color w:val="000000" w:themeColor="text1"/>
          <w:sz w:val="24"/>
          <w:szCs w:val="24"/>
        </w:rPr>
        <w:t xml:space="preserve">ARTICLE 5 </w:t>
      </w:r>
      <w:r w:rsidR="00411B96" w:rsidRPr="00B677C2">
        <w:rPr>
          <w:b/>
          <w:color w:val="000000" w:themeColor="text1"/>
          <w:sz w:val="24"/>
          <w:szCs w:val="24"/>
        </w:rPr>
        <w:br/>
      </w:r>
      <w:r w:rsidRPr="003202D5">
        <w:rPr>
          <w:color w:val="000000" w:themeColor="text1"/>
          <w:sz w:val="24"/>
          <w:szCs w:val="24"/>
        </w:rPr>
        <w:t xml:space="preserve">DEDICATION OF ASSETS </w:t>
      </w:r>
      <w:r w:rsidR="00411B96" w:rsidRPr="003202D5">
        <w:rPr>
          <w:color w:val="000000" w:themeColor="text1"/>
          <w:sz w:val="24"/>
          <w:szCs w:val="24"/>
        </w:rPr>
        <w:br/>
      </w:r>
      <w:r w:rsidRPr="003202D5">
        <w:rPr>
          <w:color w:val="000000" w:themeColor="text1"/>
          <w:sz w:val="24"/>
          <w:szCs w:val="24"/>
        </w:rPr>
        <w:t xml:space="preserve">Section 5.1 </w:t>
      </w:r>
      <w:proofErr w:type="gramStart"/>
      <w:r w:rsidRPr="003202D5">
        <w:rPr>
          <w:color w:val="000000" w:themeColor="text1"/>
          <w:sz w:val="24"/>
          <w:szCs w:val="24"/>
        </w:rPr>
        <w:t>Property</w:t>
      </w:r>
      <w:proofErr w:type="gramEnd"/>
      <w:r w:rsidRPr="003202D5">
        <w:rPr>
          <w:color w:val="000000" w:themeColor="text1"/>
          <w:sz w:val="24"/>
          <w:szCs w:val="24"/>
        </w:rPr>
        <w:t xml:space="preserve"> </w:t>
      </w:r>
      <w:r w:rsidR="00411B96" w:rsidRPr="003202D5">
        <w:rPr>
          <w:color w:val="000000" w:themeColor="text1"/>
          <w:sz w:val="24"/>
          <w:szCs w:val="24"/>
        </w:rPr>
        <w:t>Dedicated to Nonprofit Purposes</w:t>
      </w:r>
    </w:p>
    <w:p w:rsidR="00B677C2" w:rsidRDefault="00281B0A">
      <w:pPr>
        <w:rPr>
          <w:color w:val="000000" w:themeColor="text1"/>
          <w:sz w:val="24"/>
          <w:szCs w:val="24"/>
        </w:rPr>
      </w:pPr>
      <w:r w:rsidRPr="003202D5">
        <w:rPr>
          <w:color w:val="000000" w:themeColor="text1"/>
          <w:sz w:val="24"/>
          <w:szCs w:val="24"/>
        </w:rPr>
        <w:t xml:space="preserve"> The property of the Corporation is irrevocably dedicated to </w:t>
      </w:r>
      <w:r w:rsidR="00B677C2">
        <w:rPr>
          <w:color w:val="000000" w:themeColor="text1"/>
          <w:sz w:val="24"/>
          <w:szCs w:val="24"/>
        </w:rPr>
        <w:t>charitable</w:t>
      </w:r>
      <w:r w:rsidRPr="003202D5">
        <w:rPr>
          <w:color w:val="000000" w:themeColor="text1"/>
          <w:sz w:val="24"/>
          <w:szCs w:val="24"/>
        </w:rPr>
        <w:t xml:space="preserve"> purposes. No part of the net income or assets of the Corporation shall ever inure to the benefit of any of its Directors or Officers, or to the benefit of any private person, except that the Corporation is authorized and empowered to pay reasonable compensation for services rendered and to make payments and distributions in furtherance of the purposes set forth in Article 3 hereof. </w:t>
      </w:r>
    </w:p>
    <w:p w:rsidR="00B677C2" w:rsidRDefault="00281B0A">
      <w:pPr>
        <w:rPr>
          <w:color w:val="000000" w:themeColor="text1"/>
          <w:sz w:val="24"/>
          <w:szCs w:val="24"/>
        </w:rPr>
      </w:pPr>
      <w:r w:rsidRPr="003202D5">
        <w:rPr>
          <w:color w:val="000000" w:themeColor="text1"/>
          <w:sz w:val="24"/>
          <w:szCs w:val="24"/>
        </w:rPr>
        <w:t xml:space="preserve">Section 5.2 </w:t>
      </w:r>
      <w:r w:rsidR="00B677C2">
        <w:rPr>
          <w:color w:val="000000" w:themeColor="text1"/>
          <w:sz w:val="24"/>
          <w:szCs w:val="24"/>
        </w:rPr>
        <w:br/>
      </w:r>
      <w:r w:rsidRPr="003202D5">
        <w:rPr>
          <w:color w:val="000000" w:themeColor="text1"/>
          <w:sz w:val="24"/>
          <w:szCs w:val="24"/>
        </w:rPr>
        <w:t xml:space="preserve">Distribution of Assets </w:t>
      </w:r>
      <w:proofErr w:type="gramStart"/>
      <w:r w:rsidRPr="003202D5">
        <w:rPr>
          <w:color w:val="000000" w:themeColor="text1"/>
          <w:sz w:val="24"/>
          <w:szCs w:val="24"/>
        </w:rPr>
        <w:t>Upon</w:t>
      </w:r>
      <w:proofErr w:type="gramEnd"/>
      <w:r w:rsidRPr="003202D5">
        <w:rPr>
          <w:color w:val="000000" w:themeColor="text1"/>
          <w:sz w:val="24"/>
          <w:szCs w:val="24"/>
        </w:rPr>
        <w:t xml:space="preserve"> Dissoluti</w:t>
      </w:r>
      <w:r w:rsidR="00B677C2">
        <w:rPr>
          <w:color w:val="000000" w:themeColor="text1"/>
          <w:sz w:val="24"/>
          <w:szCs w:val="24"/>
        </w:rPr>
        <w:t>on</w:t>
      </w:r>
    </w:p>
    <w:p w:rsidR="00411B96" w:rsidRPr="003202D5" w:rsidRDefault="00281B0A">
      <w:pPr>
        <w:rPr>
          <w:color w:val="000000" w:themeColor="text1"/>
          <w:sz w:val="24"/>
          <w:szCs w:val="24"/>
        </w:rPr>
      </w:pPr>
      <w:r w:rsidRPr="003202D5">
        <w:rPr>
          <w:color w:val="000000" w:themeColor="text1"/>
          <w:sz w:val="24"/>
          <w:szCs w:val="24"/>
        </w:rPr>
        <w:t xml:space="preserve">Upon the dissolution or winding up of the Corporation, its assets remaining after payment, or provision for payment, of all debts and liabilities of the Corporation shall be distributed to a nonprofit fund, foundation, or corporation which is organized and operated exclusively for </w:t>
      </w:r>
      <w:r w:rsidR="00B677C2">
        <w:rPr>
          <w:color w:val="000000" w:themeColor="text1"/>
          <w:sz w:val="24"/>
          <w:szCs w:val="24"/>
        </w:rPr>
        <w:t>charitable</w:t>
      </w:r>
      <w:r w:rsidRPr="003202D5">
        <w:rPr>
          <w:color w:val="000000" w:themeColor="text1"/>
          <w:sz w:val="24"/>
          <w:szCs w:val="24"/>
        </w:rPr>
        <w:t xml:space="preserve"> purposes and which has established its tax e</w:t>
      </w:r>
      <w:r w:rsidR="004C2AB8">
        <w:rPr>
          <w:color w:val="000000" w:themeColor="text1"/>
          <w:sz w:val="24"/>
          <w:szCs w:val="24"/>
        </w:rPr>
        <w:t>xempt status under Section 501(C</w:t>
      </w:r>
      <w:proofErr w:type="gramStart"/>
      <w:r w:rsidRPr="003202D5">
        <w:rPr>
          <w:color w:val="000000" w:themeColor="text1"/>
          <w:sz w:val="24"/>
          <w:szCs w:val="24"/>
        </w:rPr>
        <w:t>)(</w:t>
      </w:r>
      <w:proofErr w:type="gramEnd"/>
      <w:r w:rsidRPr="003202D5">
        <w:rPr>
          <w:color w:val="000000" w:themeColor="text1"/>
          <w:sz w:val="24"/>
          <w:szCs w:val="24"/>
        </w:rPr>
        <w:t xml:space="preserve">3) of the Code. </w:t>
      </w:r>
    </w:p>
    <w:p w:rsidR="00411B96" w:rsidRPr="004C2AB8" w:rsidRDefault="00281B0A">
      <w:pPr>
        <w:rPr>
          <w:color w:val="000000" w:themeColor="text1"/>
          <w:sz w:val="24"/>
          <w:szCs w:val="24"/>
          <w:highlight w:val="yellow"/>
        </w:rPr>
      </w:pPr>
      <w:r w:rsidRPr="00B677C2">
        <w:rPr>
          <w:b/>
          <w:color w:val="000000" w:themeColor="text1"/>
          <w:sz w:val="24"/>
          <w:szCs w:val="24"/>
        </w:rPr>
        <w:t xml:space="preserve">ARTICLE 6 </w:t>
      </w:r>
      <w:r w:rsidR="00B677C2" w:rsidRPr="00B677C2">
        <w:rPr>
          <w:b/>
          <w:color w:val="000000" w:themeColor="text1"/>
          <w:sz w:val="24"/>
          <w:szCs w:val="24"/>
        </w:rPr>
        <w:br/>
      </w:r>
      <w:r w:rsidRPr="003202D5">
        <w:rPr>
          <w:color w:val="000000" w:themeColor="text1"/>
          <w:sz w:val="24"/>
          <w:szCs w:val="24"/>
        </w:rPr>
        <w:t xml:space="preserve">MEMBERSHIPS </w:t>
      </w:r>
      <w:r w:rsidR="00411B96" w:rsidRPr="003202D5">
        <w:rPr>
          <w:color w:val="000000" w:themeColor="text1"/>
          <w:sz w:val="24"/>
          <w:szCs w:val="24"/>
        </w:rPr>
        <w:br/>
      </w:r>
      <w:r w:rsidR="00411B96" w:rsidRPr="004C2AB8">
        <w:rPr>
          <w:color w:val="000000" w:themeColor="text1"/>
          <w:sz w:val="24"/>
          <w:szCs w:val="24"/>
          <w:highlight w:val="yellow"/>
        </w:rPr>
        <w:t>Section 6.1 Members</w:t>
      </w:r>
    </w:p>
    <w:p w:rsidR="004C2AB8" w:rsidRDefault="00281B0A">
      <w:pPr>
        <w:rPr>
          <w:color w:val="000000" w:themeColor="text1"/>
          <w:sz w:val="24"/>
          <w:szCs w:val="24"/>
        </w:rPr>
      </w:pPr>
      <w:r w:rsidRPr="004C2AB8">
        <w:rPr>
          <w:color w:val="000000" w:themeColor="text1"/>
          <w:sz w:val="24"/>
          <w:szCs w:val="24"/>
          <w:highlight w:val="yellow"/>
        </w:rPr>
        <w:t>The Corporation shall have no members within the meaning of section 5056 of the California Nonprofit Corporation Law.</w:t>
      </w:r>
      <w:r w:rsidRPr="003202D5">
        <w:rPr>
          <w:color w:val="000000" w:themeColor="text1"/>
          <w:sz w:val="24"/>
          <w:szCs w:val="24"/>
        </w:rPr>
        <w:t xml:space="preserve"> </w:t>
      </w:r>
      <w:r w:rsidR="004C2AB8">
        <w:rPr>
          <w:color w:val="000000" w:themeColor="text1"/>
          <w:sz w:val="24"/>
          <w:szCs w:val="24"/>
        </w:rPr>
        <w:t>(</w:t>
      </w:r>
      <w:proofErr w:type="gramStart"/>
      <w:r w:rsidR="004C2AB8">
        <w:rPr>
          <w:color w:val="000000" w:themeColor="text1"/>
          <w:sz w:val="24"/>
          <w:szCs w:val="24"/>
        </w:rPr>
        <w:t>we</w:t>
      </w:r>
      <w:proofErr w:type="gramEnd"/>
      <w:r w:rsidR="004C2AB8">
        <w:rPr>
          <w:color w:val="000000" w:themeColor="text1"/>
          <w:sz w:val="24"/>
          <w:szCs w:val="24"/>
        </w:rPr>
        <w:t xml:space="preserve"> need another category of membership – the members of WRAC are the constituent councils. Each council sends a representative to sit on the board. Are those individuals “members” of this Board under the 501(C</w:t>
      </w:r>
      <w:proofErr w:type="gramStart"/>
      <w:r w:rsidR="004C2AB8">
        <w:rPr>
          <w:color w:val="000000" w:themeColor="text1"/>
          <w:sz w:val="24"/>
          <w:szCs w:val="24"/>
        </w:rPr>
        <w:t>)(</w:t>
      </w:r>
      <w:proofErr w:type="gramEnd"/>
      <w:r w:rsidR="004C2AB8">
        <w:rPr>
          <w:color w:val="000000" w:themeColor="text1"/>
          <w:sz w:val="24"/>
          <w:szCs w:val="24"/>
        </w:rPr>
        <w:t xml:space="preserve">3)? How can we add non members to the </w:t>
      </w:r>
      <w:proofErr w:type="gramStart"/>
      <w:r w:rsidR="004C2AB8">
        <w:rPr>
          <w:color w:val="000000" w:themeColor="text1"/>
          <w:sz w:val="24"/>
          <w:szCs w:val="24"/>
        </w:rPr>
        <w:t>board.</w:t>
      </w:r>
      <w:proofErr w:type="gramEnd"/>
      <w:r w:rsidR="00370E46">
        <w:rPr>
          <w:color w:val="000000" w:themeColor="text1"/>
          <w:sz w:val="24"/>
          <w:szCs w:val="24"/>
        </w:rPr>
        <w:t xml:space="preserve"> Maybe a provision that allows member boards to designate and additional member (</w:t>
      </w:r>
      <w:proofErr w:type="spellStart"/>
      <w:proofErr w:type="gramStart"/>
      <w:r w:rsidR="00370E46">
        <w:rPr>
          <w:color w:val="000000" w:themeColor="text1"/>
          <w:sz w:val="24"/>
          <w:szCs w:val="24"/>
        </w:rPr>
        <w:t>non</w:t>
      </w:r>
      <w:proofErr w:type="gramEnd"/>
      <w:r w:rsidR="00370E46">
        <w:rPr>
          <w:color w:val="000000" w:themeColor="text1"/>
          <w:sz w:val="24"/>
          <w:szCs w:val="24"/>
        </w:rPr>
        <w:t xml:space="preserve"> voting</w:t>
      </w:r>
      <w:proofErr w:type="spellEnd"/>
      <w:r w:rsidR="00370E46">
        <w:rPr>
          <w:color w:val="000000" w:themeColor="text1"/>
          <w:sz w:val="24"/>
          <w:szCs w:val="24"/>
        </w:rPr>
        <w:t xml:space="preserve">) or for the board to increase its size by taking on new members (or directors.) Set max board number. Nominator has to define/articulate the reasons for adding the member. </w:t>
      </w:r>
      <w:proofErr w:type="gramStart"/>
      <w:r w:rsidR="00370E46">
        <w:rPr>
          <w:color w:val="000000" w:themeColor="text1"/>
          <w:sz w:val="24"/>
          <w:szCs w:val="24"/>
        </w:rPr>
        <w:t>By resolution of the board.</w:t>
      </w:r>
      <w:proofErr w:type="gramEnd"/>
      <w:r w:rsidR="003C7C23">
        <w:rPr>
          <w:color w:val="000000" w:themeColor="text1"/>
          <w:sz w:val="24"/>
          <w:szCs w:val="24"/>
        </w:rPr>
        <w:t xml:space="preserve"> </w:t>
      </w:r>
      <w:proofErr w:type="gramStart"/>
      <w:r w:rsidR="003C7C23">
        <w:rPr>
          <w:color w:val="000000" w:themeColor="text1"/>
          <w:sz w:val="24"/>
          <w:szCs w:val="24"/>
        </w:rPr>
        <w:t>Simple majority or two thirds.</w:t>
      </w:r>
      <w:proofErr w:type="gramEnd"/>
      <w:r w:rsidR="003C7C23">
        <w:rPr>
          <w:color w:val="000000" w:themeColor="text1"/>
          <w:sz w:val="24"/>
          <w:szCs w:val="24"/>
        </w:rPr>
        <w:t xml:space="preserve"> </w:t>
      </w:r>
    </w:p>
    <w:p w:rsidR="003C7C23" w:rsidRDefault="003C7C23">
      <w:pPr>
        <w:rPr>
          <w:color w:val="000000" w:themeColor="text1"/>
          <w:sz w:val="24"/>
          <w:szCs w:val="24"/>
        </w:rPr>
      </w:pPr>
    </w:p>
    <w:p w:rsidR="00370E46" w:rsidRDefault="00370E46">
      <w:pPr>
        <w:rPr>
          <w:color w:val="000000" w:themeColor="text1"/>
          <w:sz w:val="24"/>
          <w:szCs w:val="24"/>
        </w:rPr>
      </w:pPr>
    </w:p>
    <w:p w:rsidR="00B677C2" w:rsidRPr="004C2AB8" w:rsidRDefault="00281B0A">
      <w:pPr>
        <w:rPr>
          <w:color w:val="000000" w:themeColor="text1"/>
          <w:sz w:val="24"/>
          <w:szCs w:val="24"/>
          <w:highlight w:val="yellow"/>
        </w:rPr>
      </w:pPr>
      <w:r w:rsidRPr="004C2AB8">
        <w:rPr>
          <w:color w:val="000000" w:themeColor="text1"/>
          <w:sz w:val="24"/>
          <w:szCs w:val="24"/>
          <w:highlight w:val="yellow"/>
        </w:rPr>
        <w:t xml:space="preserve">Section 6.2 </w:t>
      </w:r>
      <w:r w:rsidR="00B677C2" w:rsidRPr="004C2AB8">
        <w:rPr>
          <w:color w:val="000000" w:themeColor="text1"/>
          <w:sz w:val="24"/>
          <w:szCs w:val="24"/>
          <w:highlight w:val="yellow"/>
        </w:rPr>
        <w:br/>
      </w:r>
      <w:r w:rsidRPr="004C2AB8">
        <w:rPr>
          <w:color w:val="000000" w:themeColor="text1"/>
          <w:sz w:val="24"/>
          <w:szCs w:val="24"/>
          <w:highlight w:val="yellow"/>
        </w:rPr>
        <w:t xml:space="preserve">Non-Voting </w:t>
      </w:r>
      <w:proofErr w:type="gramStart"/>
      <w:r w:rsidRPr="004C2AB8">
        <w:rPr>
          <w:color w:val="000000" w:themeColor="text1"/>
          <w:sz w:val="24"/>
          <w:szCs w:val="24"/>
          <w:highlight w:val="yellow"/>
        </w:rPr>
        <w:t xml:space="preserve">Members </w:t>
      </w:r>
      <w:r w:rsidR="00F24778">
        <w:rPr>
          <w:color w:val="000000" w:themeColor="text1"/>
          <w:sz w:val="24"/>
          <w:szCs w:val="24"/>
          <w:highlight w:val="yellow"/>
        </w:rPr>
        <w:t xml:space="preserve"> (</w:t>
      </w:r>
      <w:proofErr w:type="gramEnd"/>
      <w:r w:rsidR="00F24778">
        <w:rPr>
          <w:color w:val="000000" w:themeColor="text1"/>
          <w:sz w:val="24"/>
          <w:szCs w:val="24"/>
          <w:highlight w:val="yellow"/>
        </w:rPr>
        <w:t>Advisors)</w:t>
      </w:r>
    </w:p>
    <w:p w:rsidR="00411B96" w:rsidRPr="003202D5" w:rsidRDefault="00281B0A">
      <w:pPr>
        <w:rPr>
          <w:color w:val="000000" w:themeColor="text1"/>
          <w:sz w:val="24"/>
          <w:szCs w:val="24"/>
        </w:rPr>
      </w:pPr>
      <w:r w:rsidRPr="004C2AB8">
        <w:rPr>
          <w:color w:val="000000" w:themeColor="text1"/>
          <w:sz w:val="24"/>
          <w:szCs w:val="24"/>
          <w:highlight w:val="yellow"/>
        </w:rPr>
        <w:t>The Board may adopt policies and procedures for the admission of associate members or other designated members who shall have no voting rights in the Corporation. Such associate or other members are not “members” of the Corporation as defined in section 5056 of the California Nonprofit Corporation Law.</w:t>
      </w:r>
      <w:r w:rsidRPr="003202D5">
        <w:rPr>
          <w:color w:val="000000" w:themeColor="text1"/>
          <w:sz w:val="24"/>
          <w:szCs w:val="24"/>
        </w:rPr>
        <w:t xml:space="preserve"> </w:t>
      </w:r>
    </w:p>
    <w:p w:rsidR="00411B96" w:rsidRPr="003202D5" w:rsidRDefault="00281B0A">
      <w:pPr>
        <w:rPr>
          <w:color w:val="000000" w:themeColor="text1"/>
          <w:sz w:val="24"/>
          <w:szCs w:val="24"/>
        </w:rPr>
      </w:pPr>
      <w:r w:rsidRPr="00B677C2">
        <w:rPr>
          <w:b/>
          <w:color w:val="000000" w:themeColor="text1"/>
          <w:sz w:val="24"/>
          <w:szCs w:val="24"/>
        </w:rPr>
        <w:t xml:space="preserve">ARTICLE 7 </w:t>
      </w:r>
      <w:r w:rsidR="00411B96" w:rsidRPr="00B677C2">
        <w:rPr>
          <w:b/>
          <w:color w:val="000000" w:themeColor="text1"/>
          <w:sz w:val="24"/>
          <w:szCs w:val="24"/>
        </w:rPr>
        <w:br/>
      </w:r>
      <w:r w:rsidRPr="003202D5">
        <w:rPr>
          <w:color w:val="000000" w:themeColor="text1"/>
          <w:sz w:val="24"/>
          <w:szCs w:val="24"/>
        </w:rPr>
        <w:t xml:space="preserve">DIRECTORS </w:t>
      </w:r>
      <w:r w:rsidR="00411B96" w:rsidRPr="003202D5">
        <w:rPr>
          <w:color w:val="000000" w:themeColor="text1"/>
          <w:sz w:val="24"/>
          <w:szCs w:val="24"/>
        </w:rPr>
        <w:br/>
      </w:r>
      <w:r w:rsidRPr="003202D5">
        <w:rPr>
          <w:color w:val="000000" w:themeColor="text1"/>
          <w:sz w:val="24"/>
          <w:szCs w:val="24"/>
        </w:rPr>
        <w:t>Section</w:t>
      </w:r>
      <w:r w:rsidR="00411B96" w:rsidRPr="003202D5">
        <w:rPr>
          <w:color w:val="000000" w:themeColor="text1"/>
          <w:sz w:val="24"/>
          <w:szCs w:val="24"/>
        </w:rPr>
        <w:t xml:space="preserve"> 7.1 Number and Qualifications</w:t>
      </w:r>
      <w:r w:rsidRPr="003202D5">
        <w:rPr>
          <w:color w:val="000000" w:themeColor="text1"/>
          <w:sz w:val="24"/>
          <w:szCs w:val="24"/>
        </w:rPr>
        <w:t xml:space="preserve"> </w:t>
      </w:r>
    </w:p>
    <w:p w:rsidR="00411B96" w:rsidRPr="003202D5" w:rsidRDefault="00281B0A">
      <w:pPr>
        <w:rPr>
          <w:color w:val="000000" w:themeColor="text1"/>
          <w:sz w:val="24"/>
          <w:szCs w:val="24"/>
        </w:rPr>
      </w:pPr>
      <w:r w:rsidRPr="003202D5">
        <w:rPr>
          <w:color w:val="000000" w:themeColor="text1"/>
          <w:sz w:val="24"/>
          <w:szCs w:val="24"/>
        </w:rPr>
        <w:t xml:space="preserve">7.1.1 Number [The authorized number of directors of the Corporation (“Directors”) shall be not less than </w:t>
      </w:r>
      <w:r w:rsidR="00F24778" w:rsidRPr="00F24778">
        <w:rPr>
          <w:color w:val="000000" w:themeColor="text1"/>
          <w:sz w:val="24"/>
          <w:szCs w:val="24"/>
          <w:highlight w:val="yellow"/>
        </w:rPr>
        <w:t>14</w:t>
      </w:r>
      <w:r w:rsidRPr="003202D5">
        <w:rPr>
          <w:color w:val="000000" w:themeColor="text1"/>
          <w:sz w:val="24"/>
          <w:szCs w:val="24"/>
        </w:rPr>
        <w:t xml:space="preserve"> or more than [</w:t>
      </w:r>
      <w:r w:rsidR="00F24778" w:rsidRPr="00F24778">
        <w:rPr>
          <w:color w:val="000000" w:themeColor="text1"/>
          <w:sz w:val="24"/>
          <w:szCs w:val="24"/>
          <w:highlight w:val="yellow"/>
        </w:rPr>
        <w:t>3 voting and an unlimited number of non-voting advisers</w:t>
      </w:r>
      <w:r w:rsidRPr="003202D5">
        <w:rPr>
          <w:color w:val="000000" w:themeColor="text1"/>
          <w:sz w:val="24"/>
          <w:szCs w:val="24"/>
        </w:rPr>
        <w:t>]; the exact authorized number to be fixed, within these limits, by resolution of the Board.] OR [The authorized number of directors of the Corporation (“Directors”) shall be [___________].] OR [The authorized number of directors of the Corporation (“Directors”) shall be determined by the following method: [_______________].]</w:t>
      </w:r>
    </w:p>
    <w:p w:rsidR="00411B96" w:rsidRDefault="00411B96">
      <w:pPr>
        <w:rPr>
          <w:color w:val="000000" w:themeColor="text1"/>
          <w:sz w:val="24"/>
          <w:szCs w:val="24"/>
        </w:rPr>
      </w:pPr>
      <w:r w:rsidRPr="003202D5">
        <w:rPr>
          <w:color w:val="000000" w:themeColor="text1"/>
          <w:sz w:val="24"/>
          <w:szCs w:val="24"/>
        </w:rPr>
        <w:t xml:space="preserve"> 7.1.2 Qualifications</w:t>
      </w:r>
    </w:p>
    <w:p w:rsidR="00F24778" w:rsidRPr="003202D5" w:rsidRDefault="00F24778">
      <w:pPr>
        <w:rPr>
          <w:color w:val="000000" w:themeColor="text1"/>
          <w:sz w:val="24"/>
          <w:szCs w:val="24"/>
        </w:rPr>
      </w:pPr>
      <w:proofErr w:type="gramStart"/>
      <w:r w:rsidRPr="00F24778">
        <w:rPr>
          <w:color w:val="000000" w:themeColor="text1"/>
          <w:sz w:val="24"/>
          <w:szCs w:val="24"/>
          <w:highlight w:val="yellow"/>
        </w:rPr>
        <w:t>Demonstrated service to the community, expe</w:t>
      </w:r>
      <w:r>
        <w:rPr>
          <w:color w:val="000000" w:themeColor="text1"/>
          <w:sz w:val="24"/>
          <w:szCs w:val="24"/>
          <w:highlight w:val="yellow"/>
        </w:rPr>
        <w:t>rtise or knowledge about issues</w:t>
      </w:r>
      <w:r w:rsidRPr="00F24778">
        <w:rPr>
          <w:color w:val="000000" w:themeColor="text1"/>
          <w:sz w:val="24"/>
          <w:szCs w:val="24"/>
          <w:highlight w:val="yellow"/>
        </w:rPr>
        <w:t xml:space="preserve"> that are important to the b</w:t>
      </w:r>
      <w:r>
        <w:rPr>
          <w:color w:val="000000" w:themeColor="text1"/>
          <w:sz w:val="24"/>
          <w:szCs w:val="24"/>
          <w:highlight w:val="yellow"/>
        </w:rPr>
        <w:t>oard and its priorities, an</w:t>
      </w:r>
      <w:r w:rsidRPr="00F24778">
        <w:rPr>
          <w:color w:val="000000" w:themeColor="text1"/>
          <w:sz w:val="24"/>
          <w:szCs w:val="24"/>
          <w:highlight w:val="yellow"/>
        </w:rPr>
        <w:t>d familiarity with city, county</w:t>
      </w:r>
      <w:r>
        <w:rPr>
          <w:color w:val="000000" w:themeColor="text1"/>
          <w:sz w:val="24"/>
          <w:szCs w:val="24"/>
          <w:highlight w:val="yellow"/>
        </w:rPr>
        <w:t xml:space="preserve"> and/or agencies and organizations, </w:t>
      </w:r>
      <w:r w:rsidR="00641F43">
        <w:rPr>
          <w:color w:val="000000" w:themeColor="text1"/>
          <w:sz w:val="24"/>
          <w:szCs w:val="24"/>
          <w:highlight w:val="yellow"/>
        </w:rPr>
        <w:t>organizational</w:t>
      </w:r>
      <w:r w:rsidRPr="00F24778">
        <w:rPr>
          <w:color w:val="000000" w:themeColor="text1"/>
          <w:sz w:val="24"/>
          <w:szCs w:val="24"/>
          <w:highlight w:val="yellow"/>
        </w:rPr>
        <w:t xml:space="preserve"> process and </w:t>
      </w:r>
      <w:r>
        <w:rPr>
          <w:color w:val="000000" w:themeColor="text1"/>
          <w:sz w:val="24"/>
          <w:szCs w:val="24"/>
          <w:highlight w:val="yellow"/>
        </w:rPr>
        <w:t>key connections</w:t>
      </w:r>
      <w:r w:rsidRPr="00F24778">
        <w:rPr>
          <w:color w:val="000000" w:themeColor="text1"/>
          <w:sz w:val="24"/>
          <w:szCs w:val="24"/>
          <w:highlight w:val="yellow"/>
        </w:rPr>
        <w:t>.</w:t>
      </w:r>
      <w:proofErr w:type="gramEnd"/>
    </w:p>
    <w:p w:rsidR="00411B96" w:rsidRPr="003202D5" w:rsidRDefault="00281B0A">
      <w:pPr>
        <w:rPr>
          <w:color w:val="000000" w:themeColor="text1"/>
          <w:sz w:val="24"/>
          <w:szCs w:val="24"/>
        </w:rPr>
      </w:pPr>
      <w:r w:rsidRPr="003202D5">
        <w:rPr>
          <w:color w:val="000000" w:themeColor="text1"/>
          <w:sz w:val="24"/>
          <w:szCs w:val="24"/>
        </w:rPr>
        <w:t xml:space="preserve">[Insert qualifications for serving on the Board, if any.] </w:t>
      </w:r>
    </w:p>
    <w:p w:rsidR="00411B96" w:rsidRPr="003202D5" w:rsidRDefault="00281B0A">
      <w:pPr>
        <w:rPr>
          <w:color w:val="000000" w:themeColor="text1"/>
          <w:sz w:val="24"/>
          <w:szCs w:val="24"/>
        </w:rPr>
      </w:pPr>
      <w:r w:rsidRPr="003202D5">
        <w:rPr>
          <w:color w:val="000000" w:themeColor="text1"/>
          <w:sz w:val="24"/>
          <w:szCs w:val="24"/>
        </w:rPr>
        <w:t xml:space="preserve">Section 7.2 </w:t>
      </w:r>
      <w:r w:rsidR="00411B96" w:rsidRPr="003202D5">
        <w:rPr>
          <w:color w:val="000000" w:themeColor="text1"/>
          <w:sz w:val="24"/>
          <w:szCs w:val="24"/>
        </w:rPr>
        <w:br/>
      </w:r>
      <w:r w:rsidRPr="003202D5">
        <w:rPr>
          <w:color w:val="000000" w:themeColor="text1"/>
          <w:sz w:val="24"/>
          <w:szCs w:val="24"/>
        </w:rPr>
        <w:t>Corpor</w:t>
      </w:r>
      <w:r w:rsidR="00411B96" w:rsidRPr="003202D5">
        <w:rPr>
          <w:color w:val="000000" w:themeColor="text1"/>
          <w:sz w:val="24"/>
          <w:szCs w:val="24"/>
        </w:rPr>
        <w:t>ate Powers Exercised by Board</w:t>
      </w:r>
    </w:p>
    <w:p w:rsidR="00411B96" w:rsidRPr="003202D5" w:rsidRDefault="00281B0A">
      <w:pPr>
        <w:rPr>
          <w:color w:val="000000" w:themeColor="text1"/>
          <w:sz w:val="24"/>
          <w:szCs w:val="24"/>
        </w:rPr>
      </w:pPr>
      <w:r w:rsidRPr="003202D5">
        <w:rPr>
          <w:color w:val="000000" w:themeColor="text1"/>
          <w:sz w:val="24"/>
          <w:szCs w:val="24"/>
        </w:rPr>
        <w:t xml:space="preserve">Subject to the provisions of the Articles of Incorporation of the Corporation (the “Articles of Incorporation”), California Nonprofit Corporation Law and any other applicable laws, the business and affairs of the Corporation shall be managed, and all corporate powers shall be exercised, by or </w:t>
      </w:r>
      <w:r w:rsidR="00411B96" w:rsidRPr="003202D5">
        <w:rPr>
          <w:color w:val="000000" w:themeColor="text1"/>
          <w:sz w:val="24"/>
          <w:szCs w:val="24"/>
        </w:rPr>
        <w:t xml:space="preserve"> </w:t>
      </w:r>
      <w:r w:rsidRPr="003202D5">
        <w:rPr>
          <w:color w:val="000000" w:themeColor="text1"/>
          <w:sz w:val="24"/>
          <w:szCs w:val="24"/>
        </w:rPr>
        <w:t xml:space="preserve">under the direction of the board of Directors (the “Board”). </w:t>
      </w:r>
    </w:p>
    <w:p w:rsidR="00411B96" w:rsidRPr="003202D5" w:rsidRDefault="00281B0A">
      <w:pPr>
        <w:rPr>
          <w:color w:val="000000" w:themeColor="text1"/>
          <w:sz w:val="24"/>
          <w:szCs w:val="24"/>
        </w:rPr>
      </w:pPr>
      <w:r w:rsidRPr="003202D5">
        <w:rPr>
          <w:color w:val="000000" w:themeColor="text1"/>
          <w:sz w:val="24"/>
          <w:szCs w:val="24"/>
        </w:rPr>
        <w:t xml:space="preserve">The Board may delegate the management of the activities of the Corporation to any person or persons, </w:t>
      </w:r>
      <w:proofErr w:type="gramStart"/>
      <w:r w:rsidRPr="003202D5">
        <w:rPr>
          <w:color w:val="000000" w:themeColor="text1"/>
          <w:sz w:val="24"/>
          <w:szCs w:val="24"/>
        </w:rPr>
        <w:t>management company</w:t>
      </w:r>
      <w:proofErr w:type="gramEnd"/>
      <w:r w:rsidRPr="003202D5">
        <w:rPr>
          <w:color w:val="000000" w:themeColor="text1"/>
          <w:sz w:val="24"/>
          <w:szCs w:val="24"/>
        </w:rPr>
        <w:t xml:space="preserve"> or committee however composed, provided that the activities and affairs of the Corporation shall be managed and all corporate powers shall be exercised under the ultimate direction of the Board.</w:t>
      </w:r>
      <w:r w:rsidR="00F308C9">
        <w:rPr>
          <w:color w:val="000000" w:themeColor="text1"/>
          <w:sz w:val="24"/>
          <w:szCs w:val="24"/>
        </w:rPr>
        <w:t xml:space="preserve"> </w:t>
      </w:r>
      <w:r w:rsidR="00F308C9" w:rsidRPr="00F308C9">
        <w:rPr>
          <w:color w:val="000000" w:themeColor="text1"/>
          <w:sz w:val="24"/>
          <w:szCs w:val="24"/>
          <w:highlight w:val="yellow"/>
        </w:rPr>
        <w:t>(</w:t>
      </w:r>
      <w:proofErr w:type="gramStart"/>
      <w:r w:rsidR="00F308C9" w:rsidRPr="00F308C9">
        <w:rPr>
          <w:color w:val="000000" w:themeColor="text1"/>
          <w:sz w:val="24"/>
          <w:szCs w:val="24"/>
          <w:highlight w:val="yellow"/>
        </w:rPr>
        <w:t>can</w:t>
      </w:r>
      <w:proofErr w:type="gramEnd"/>
      <w:r w:rsidR="00F308C9" w:rsidRPr="00F308C9">
        <w:rPr>
          <w:color w:val="000000" w:themeColor="text1"/>
          <w:sz w:val="24"/>
          <w:szCs w:val="24"/>
          <w:highlight w:val="yellow"/>
        </w:rPr>
        <w:t xml:space="preserve"> we hire?)</w:t>
      </w:r>
    </w:p>
    <w:p w:rsidR="00411B96" w:rsidRPr="003202D5" w:rsidRDefault="00281B0A">
      <w:pPr>
        <w:rPr>
          <w:color w:val="000000" w:themeColor="text1"/>
          <w:sz w:val="24"/>
          <w:szCs w:val="24"/>
        </w:rPr>
      </w:pPr>
      <w:r w:rsidRPr="003202D5">
        <w:rPr>
          <w:color w:val="000000" w:themeColor="text1"/>
          <w:sz w:val="24"/>
          <w:szCs w:val="24"/>
        </w:rPr>
        <w:t xml:space="preserve">Section 7.3 </w:t>
      </w:r>
      <w:r w:rsidR="00411B96" w:rsidRPr="003202D5">
        <w:rPr>
          <w:color w:val="000000" w:themeColor="text1"/>
          <w:sz w:val="24"/>
          <w:szCs w:val="24"/>
        </w:rPr>
        <w:br/>
      </w:r>
      <w:r w:rsidRPr="003202D5">
        <w:rPr>
          <w:color w:val="000000" w:themeColor="text1"/>
          <w:sz w:val="24"/>
          <w:szCs w:val="24"/>
        </w:rPr>
        <w:t xml:space="preserve">Terms; </w:t>
      </w:r>
      <w:r w:rsidR="00411B96" w:rsidRPr="003202D5">
        <w:rPr>
          <w:color w:val="000000" w:themeColor="text1"/>
          <w:sz w:val="24"/>
          <w:szCs w:val="24"/>
        </w:rPr>
        <w:br/>
        <w:t>Election of Successors</w:t>
      </w:r>
    </w:p>
    <w:p w:rsidR="00411B96" w:rsidRPr="003202D5" w:rsidRDefault="00281B0A">
      <w:pPr>
        <w:rPr>
          <w:color w:val="000000" w:themeColor="text1"/>
          <w:sz w:val="24"/>
          <w:szCs w:val="24"/>
        </w:rPr>
      </w:pPr>
      <w:r w:rsidRPr="003202D5">
        <w:rPr>
          <w:color w:val="000000" w:themeColor="text1"/>
          <w:sz w:val="24"/>
          <w:szCs w:val="24"/>
        </w:rPr>
        <w:t xml:space="preserve">Directors shall be elected at each annual meeting of the Board for </w:t>
      </w:r>
      <w:r w:rsidR="00B677C2">
        <w:rPr>
          <w:color w:val="000000" w:themeColor="text1"/>
          <w:sz w:val="24"/>
          <w:szCs w:val="24"/>
        </w:rPr>
        <w:t xml:space="preserve">one </w:t>
      </w:r>
      <w:r w:rsidRPr="003202D5">
        <w:rPr>
          <w:color w:val="000000" w:themeColor="text1"/>
          <w:sz w:val="24"/>
          <w:szCs w:val="24"/>
        </w:rPr>
        <w:t>year terms. Each Director, including a Director elected to fill a vacancy, shall hold office until the expiration of the term for which he or she was elected and until the election and qualification of a successor, or until that Director’s earlier resignation or removal in accordance with these Bylaws and Californi</w:t>
      </w:r>
      <w:r w:rsidR="00411B96" w:rsidRPr="003202D5">
        <w:rPr>
          <w:color w:val="000000" w:themeColor="text1"/>
          <w:sz w:val="24"/>
          <w:szCs w:val="24"/>
        </w:rPr>
        <w:t xml:space="preserve">a Nonprofit Corporation Law. </w:t>
      </w:r>
    </w:p>
    <w:p w:rsidR="00411B96" w:rsidRPr="003202D5" w:rsidRDefault="00281B0A">
      <w:pPr>
        <w:rPr>
          <w:color w:val="000000" w:themeColor="text1"/>
          <w:sz w:val="24"/>
          <w:szCs w:val="24"/>
        </w:rPr>
      </w:pPr>
      <w:r w:rsidRPr="003202D5">
        <w:rPr>
          <w:color w:val="000000" w:themeColor="text1"/>
          <w:sz w:val="24"/>
          <w:szCs w:val="24"/>
        </w:rPr>
        <w:t>By resolution, the Board may arr</w:t>
      </w:r>
      <w:r w:rsidR="00B677C2">
        <w:rPr>
          <w:color w:val="000000" w:themeColor="text1"/>
          <w:sz w:val="24"/>
          <w:szCs w:val="24"/>
        </w:rPr>
        <w:t xml:space="preserve">ange for terms to be staggered. </w:t>
      </w:r>
    </w:p>
    <w:p w:rsidR="00411B96" w:rsidRPr="003202D5" w:rsidRDefault="00281B0A">
      <w:pPr>
        <w:rPr>
          <w:color w:val="000000" w:themeColor="text1"/>
          <w:sz w:val="24"/>
          <w:szCs w:val="24"/>
        </w:rPr>
      </w:pPr>
      <w:r w:rsidRPr="003202D5">
        <w:rPr>
          <w:color w:val="000000" w:themeColor="text1"/>
          <w:sz w:val="24"/>
          <w:szCs w:val="24"/>
        </w:rPr>
        <w:t xml:space="preserve">Each Director, including a Director elected to fill a vacancy, shall hold office until the expiration of the term for which he or she was elected and until the election and qualification of a successor, or until that Director’s earlier resignation or removal in accordance with these Bylaws and California Nonprofit Corporation Law.] </w:t>
      </w:r>
    </w:p>
    <w:p w:rsidR="00411B96" w:rsidRPr="003202D5" w:rsidRDefault="00281B0A">
      <w:pPr>
        <w:rPr>
          <w:color w:val="000000" w:themeColor="text1"/>
          <w:sz w:val="24"/>
          <w:szCs w:val="24"/>
        </w:rPr>
      </w:pPr>
      <w:r w:rsidRPr="003202D5">
        <w:rPr>
          <w:color w:val="000000" w:themeColor="text1"/>
          <w:sz w:val="24"/>
          <w:szCs w:val="24"/>
        </w:rPr>
        <w:t xml:space="preserve">Section 7.4 </w:t>
      </w:r>
      <w:r w:rsidR="00411B96" w:rsidRPr="003202D5">
        <w:rPr>
          <w:color w:val="000000" w:themeColor="text1"/>
          <w:sz w:val="24"/>
          <w:szCs w:val="24"/>
        </w:rPr>
        <w:br/>
      </w:r>
      <w:r w:rsidRPr="003202D5">
        <w:rPr>
          <w:color w:val="000000" w:themeColor="text1"/>
          <w:sz w:val="24"/>
          <w:szCs w:val="24"/>
        </w:rPr>
        <w:t xml:space="preserve">Vacancies 7.4.1 </w:t>
      </w:r>
      <w:r w:rsidR="00411B96" w:rsidRPr="003202D5">
        <w:rPr>
          <w:color w:val="000000" w:themeColor="text1"/>
          <w:sz w:val="24"/>
          <w:szCs w:val="24"/>
        </w:rPr>
        <w:br/>
        <w:t xml:space="preserve">Events Causing Vacancy </w:t>
      </w:r>
    </w:p>
    <w:p w:rsidR="00411B96" w:rsidRDefault="00281B0A">
      <w:pPr>
        <w:rPr>
          <w:color w:val="000000" w:themeColor="text1"/>
          <w:sz w:val="24"/>
          <w:szCs w:val="24"/>
        </w:rPr>
      </w:pPr>
      <w:r w:rsidRPr="003202D5">
        <w:rPr>
          <w:color w:val="000000" w:themeColor="text1"/>
          <w:sz w:val="24"/>
          <w:szCs w:val="24"/>
        </w:rPr>
        <w:t>A vacancy or vacancies on the Board shall be deemed to exist on the occurrence of the following: (</w:t>
      </w:r>
      <w:proofErr w:type="spellStart"/>
      <w:r w:rsidRPr="003202D5">
        <w:rPr>
          <w:color w:val="000000" w:themeColor="text1"/>
          <w:sz w:val="24"/>
          <w:szCs w:val="24"/>
        </w:rPr>
        <w:t>i</w:t>
      </w:r>
      <w:proofErr w:type="spellEnd"/>
      <w:r w:rsidRPr="003202D5">
        <w:rPr>
          <w:color w:val="000000" w:themeColor="text1"/>
          <w:sz w:val="24"/>
          <w:szCs w:val="24"/>
        </w:rPr>
        <w:t xml:space="preserve">) the death, resignation, or removal </w:t>
      </w:r>
      <w:r w:rsidR="00F308C9" w:rsidRPr="00F308C9">
        <w:rPr>
          <w:color w:val="000000" w:themeColor="text1"/>
          <w:sz w:val="24"/>
          <w:szCs w:val="24"/>
          <w:highlight w:val="yellow"/>
        </w:rPr>
        <w:t>(ground)</w:t>
      </w:r>
      <w:r w:rsidR="00F308C9">
        <w:rPr>
          <w:color w:val="000000" w:themeColor="text1"/>
          <w:sz w:val="24"/>
          <w:szCs w:val="24"/>
        </w:rPr>
        <w:t xml:space="preserve"> </w:t>
      </w:r>
      <w:r w:rsidRPr="003202D5">
        <w:rPr>
          <w:color w:val="000000" w:themeColor="text1"/>
          <w:sz w:val="24"/>
          <w:szCs w:val="24"/>
        </w:rPr>
        <w:t xml:space="preserve">of any Director; (ii) whenever the number of authorized Directors is increased; or (iii) the failure of the Board, at any meeting at which any Director or Directors are to be elected, to elect the full authorized number of Directors. </w:t>
      </w:r>
    </w:p>
    <w:p w:rsidR="00F308C9" w:rsidRPr="00F308C9" w:rsidRDefault="00F308C9">
      <w:pPr>
        <w:rPr>
          <w:color w:val="000000" w:themeColor="text1"/>
          <w:sz w:val="24"/>
          <w:szCs w:val="24"/>
          <w:highlight w:val="yellow"/>
        </w:rPr>
      </w:pPr>
      <w:r w:rsidRPr="00F308C9">
        <w:rPr>
          <w:color w:val="000000" w:themeColor="text1"/>
          <w:sz w:val="24"/>
          <w:szCs w:val="24"/>
          <w:highlight w:val="yellow"/>
        </w:rPr>
        <w:t>Grounds:</w:t>
      </w:r>
    </w:p>
    <w:p w:rsidR="00F308C9" w:rsidRDefault="00F308C9">
      <w:pPr>
        <w:rPr>
          <w:color w:val="000000" w:themeColor="text1"/>
          <w:sz w:val="24"/>
          <w:szCs w:val="24"/>
        </w:rPr>
      </w:pPr>
      <w:r w:rsidRPr="00F308C9">
        <w:rPr>
          <w:color w:val="000000" w:themeColor="text1"/>
          <w:sz w:val="24"/>
          <w:szCs w:val="24"/>
          <w:highlight w:val="yellow"/>
        </w:rPr>
        <w:tab/>
        <w:t xml:space="preserve">Attendance, follow ethical and respectful guidelines of conduct and express respect for the board and its work, at </w:t>
      </w:r>
      <w:proofErr w:type="spellStart"/>
      <w:r w:rsidRPr="00F308C9">
        <w:rPr>
          <w:color w:val="000000" w:themeColor="text1"/>
          <w:sz w:val="24"/>
          <w:szCs w:val="24"/>
          <w:highlight w:val="yellow"/>
        </w:rPr>
        <w:t>al</w:t>
      </w:r>
      <w:proofErr w:type="spellEnd"/>
      <w:r w:rsidRPr="00F308C9">
        <w:rPr>
          <w:color w:val="000000" w:themeColor="text1"/>
          <w:sz w:val="24"/>
          <w:szCs w:val="24"/>
          <w:highlight w:val="yellow"/>
        </w:rPr>
        <w:t xml:space="preserve"> times…</w:t>
      </w:r>
    </w:p>
    <w:p w:rsidR="00F308C9" w:rsidRPr="003202D5" w:rsidRDefault="00F308C9">
      <w:pPr>
        <w:rPr>
          <w:color w:val="000000" w:themeColor="text1"/>
          <w:sz w:val="24"/>
          <w:szCs w:val="24"/>
        </w:rPr>
      </w:pPr>
      <w:r w:rsidRPr="00F308C9">
        <w:rPr>
          <w:color w:val="000000" w:themeColor="text1"/>
          <w:sz w:val="24"/>
          <w:szCs w:val="24"/>
          <w:highlight w:val="yellow"/>
        </w:rPr>
        <w:t>If a board dissolves or becomes decertified</w:t>
      </w:r>
      <w:proofErr w:type="gramStart"/>
      <w:r w:rsidRPr="00F308C9">
        <w:rPr>
          <w:color w:val="000000" w:themeColor="text1"/>
          <w:sz w:val="24"/>
          <w:szCs w:val="24"/>
          <w:highlight w:val="yellow"/>
        </w:rPr>
        <w:t>;  the</w:t>
      </w:r>
      <w:proofErr w:type="gramEnd"/>
      <w:r w:rsidRPr="00F308C9">
        <w:rPr>
          <w:color w:val="000000" w:themeColor="text1"/>
          <w:sz w:val="24"/>
          <w:szCs w:val="24"/>
          <w:highlight w:val="yellow"/>
        </w:rPr>
        <w:t xml:space="preserve"> board can vote as to whether or not to retain the member until such a time as the council is recertified, by a majority.</w:t>
      </w:r>
    </w:p>
    <w:p w:rsidR="00411B96" w:rsidRPr="003202D5" w:rsidRDefault="00411B96">
      <w:pPr>
        <w:rPr>
          <w:color w:val="000000" w:themeColor="text1"/>
          <w:sz w:val="24"/>
          <w:szCs w:val="24"/>
        </w:rPr>
      </w:pPr>
      <w:r w:rsidRPr="003202D5">
        <w:rPr>
          <w:color w:val="000000" w:themeColor="text1"/>
          <w:sz w:val="24"/>
          <w:szCs w:val="24"/>
        </w:rPr>
        <w:t>7.4.2 Removal</w:t>
      </w:r>
    </w:p>
    <w:p w:rsidR="00B677C2" w:rsidRDefault="00281B0A">
      <w:pPr>
        <w:rPr>
          <w:color w:val="000000" w:themeColor="text1"/>
          <w:sz w:val="24"/>
          <w:szCs w:val="24"/>
        </w:rPr>
      </w:pPr>
      <w:r w:rsidRPr="003202D5">
        <w:rPr>
          <w:color w:val="000000" w:themeColor="text1"/>
          <w:sz w:val="24"/>
          <w:szCs w:val="24"/>
        </w:rPr>
        <w:t>The Board may by resolution declare vacant the office of a Director who has been declared of unsound mind by an order of court, or convicted of a felony, or found by final order or judgment of any court to have breached a duty under Califor</w:t>
      </w:r>
      <w:r w:rsidR="00B677C2">
        <w:rPr>
          <w:color w:val="000000" w:themeColor="text1"/>
          <w:sz w:val="24"/>
          <w:szCs w:val="24"/>
        </w:rPr>
        <w:t xml:space="preserve">nia Nonprofit Corporation Law. </w:t>
      </w:r>
    </w:p>
    <w:p w:rsidR="00411B96" w:rsidRPr="003202D5" w:rsidRDefault="00281B0A">
      <w:pPr>
        <w:rPr>
          <w:color w:val="000000" w:themeColor="text1"/>
          <w:sz w:val="24"/>
          <w:szCs w:val="24"/>
        </w:rPr>
      </w:pPr>
      <w:r w:rsidRPr="003202D5">
        <w:rPr>
          <w:color w:val="000000" w:themeColor="text1"/>
          <w:sz w:val="24"/>
          <w:szCs w:val="24"/>
        </w:rPr>
        <w:t xml:space="preserve">The Board may by resolution declare vacant the office of a </w:t>
      </w:r>
      <w:r w:rsidR="00B677C2">
        <w:rPr>
          <w:color w:val="000000" w:themeColor="text1"/>
          <w:sz w:val="24"/>
          <w:szCs w:val="24"/>
        </w:rPr>
        <w:t xml:space="preserve">director who fails to attend 4 consecutive Board meetings </w:t>
      </w:r>
      <w:r w:rsidRPr="003202D5">
        <w:rPr>
          <w:color w:val="000000" w:themeColor="text1"/>
          <w:sz w:val="24"/>
          <w:szCs w:val="24"/>
        </w:rPr>
        <w:t>during any calendar y</w:t>
      </w:r>
      <w:r w:rsidR="00B677C2">
        <w:rPr>
          <w:color w:val="000000" w:themeColor="text1"/>
          <w:sz w:val="24"/>
          <w:szCs w:val="24"/>
        </w:rPr>
        <w:t>ear, or five Board meetings throughout the course of the year. T</w:t>
      </w:r>
      <w:r w:rsidRPr="003202D5">
        <w:rPr>
          <w:color w:val="000000" w:themeColor="text1"/>
          <w:sz w:val="24"/>
          <w:szCs w:val="24"/>
        </w:rPr>
        <w:t>he Board may, by a majority vote of the Directors who meet all of the required qualifications to be a Director set forth in Section 7.1.2, declare vacant the office of any Director who fails or ceases to meet any required qualification that was in effect at the beginning of that Dir</w:t>
      </w:r>
      <w:r w:rsidR="00B677C2">
        <w:rPr>
          <w:color w:val="000000" w:themeColor="text1"/>
          <w:sz w:val="24"/>
          <w:szCs w:val="24"/>
        </w:rPr>
        <w:t>ector’s current term of office.</w:t>
      </w:r>
      <w:r w:rsidRPr="003202D5">
        <w:rPr>
          <w:color w:val="000000" w:themeColor="text1"/>
          <w:sz w:val="24"/>
          <w:szCs w:val="24"/>
        </w:rPr>
        <w:t xml:space="preserve"> Directors may be removed without cause by a majority of Directors then in office.</w:t>
      </w:r>
    </w:p>
    <w:p w:rsidR="00411B96" w:rsidRPr="004313DB" w:rsidRDefault="00281B0A">
      <w:pPr>
        <w:rPr>
          <w:color w:val="000000" w:themeColor="text1"/>
          <w:sz w:val="24"/>
          <w:szCs w:val="24"/>
          <w:highlight w:val="yellow"/>
        </w:rPr>
      </w:pPr>
      <w:r w:rsidRPr="003202D5">
        <w:rPr>
          <w:color w:val="000000" w:themeColor="text1"/>
          <w:sz w:val="24"/>
          <w:szCs w:val="24"/>
        </w:rPr>
        <w:t xml:space="preserve"> </w:t>
      </w:r>
      <w:r w:rsidRPr="004313DB">
        <w:rPr>
          <w:color w:val="000000" w:themeColor="text1"/>
          <w:sz w:val="24"/>
          <w:szCs w:val="24"/>
          <w:highlight w:val="yellow"/>
        </w:rPr>
        <w:t>7.4.3 No Removal on Red</w:t>
      </w:r>
      <w:r w:rsidR="00411B96" w:rsidRPr="004313DB">
        <w:rPr>
          <w:color w:val="000000" w:themeColor="text1"/>
          <w:sz w:val="24"/>
          <w:szCs w:val="24"/>
          <w:highlight w:val="yellow"/>
        </w:rPr>
        <w:t>uction of Number of Directors</w:t>
      </w:r>
    </w:p>
    <w:p w:rsidR="00411B96" w:rsidRPr="003202D5" w:rsidRDefault="00281B0A">
      <w:pPr>
        <w:rPr>
          <w:color w:val="000000" w:themeColor="text1"/>
          <w:sz w:val="24"/>
          <w:szCs w:val="24"/>
        </w:rPr>
      </w:pPr>
      <w:r w:rsidRPr="004313DB">
        <w:rPr>
          <w:color w:val="000000" w:themeColor="text1"/>
          <w:sz w:val="24"/>
          <w:szCs w:val="24"/>
          <w:highlight w:val="yellow"/>
        </w:rPr>
        <w:t>No reduction of the authorized number of Directors shall have the effect of removing any Director before that Director’s term of office expires unless the reduction also provides for the removal of that specified Director in accordance with these Bylaws and California Nonprofit Corporation Law.</w:t>
      </w:r>
      <w:r w:rsidRPr="003202D5">
        <w:rPr>
          <w:color w:val="000000" w:themeColor="text1"/>
          <w:sz w:val="24"/>
          <w:szCs w:val="24"/>
        </w:rPr>
        <w:t xml:space="preserve"> </w:t>
      </w:r>
      <w:r w:rsidR="004313DB">
        <w:rPr>
          <w:color w:val="000000" w:themeColor="text1"/>
          <w:sz w:val="24"/>
          <w:szCs w:val="24"/>
        </w:rPr>
        <w:t xml:space="preserve"> (</w:t>
      </w:r>
      <w:proofErr w:type="gramStart"/>
      <w:r w:rsidR="004313DB">
        <w:rPr>
          <w:color w:val="000000" w:themeColor="text1"/>
          <w:sz w:val="24"/>
          <w:szCs w:val="24"/>
        </w:rPr>
        <w:t>here</w:t>
      </w:r>
      <w:proofErr w:type="gramEnd"/>
      <w:r w:rsidR="004313DB">
        <w:rPr>
          <w:color w:val="000000" w:themeColor="text1"/>
          <w:sz w:val="24"/>
          <w:szCs w:val="24"/>
        </w:rPr>
        <w:t xml:space="preserve"> our board has different election times so members come and go at different times)</w:t>
      </w:r>
    </w:p>
    <w:p w:rsidR="00411B96" w:rsidRPr="003202D5" w:rsidRDefault="00411B96">
      <w:pPr>
        <w:rPr>
          <w:color w:val="000000" w:themeColor="text1"/>
          <w:sz w:val="24"/>
          <w:szCs w:val="24"/>
        </w:rPr>
      </w:pPr>
      <w:r w:rsidRPr="003202D5">
        <w:rPr>
          <w:color w:val="000000" w:themeColor="text1"/>
          <w:sz w:val="24"/>
          <w:szCs w:val="24"/>
        </w:rPr>
        <w:t>7.4.4 Resignations</w:t>
      </w:r>
    </w:p>
    <w:p w:rsidR="00411B96" w:rsidRPr="003202D5" w:rsidRDefault="00281B0A">
      <w:pPr>
        <w:rPr>
          <w:color w:val="000000" w:themeColor="text1"/>
          <w:sz w:val="24"/>
          <w:szCs w:val="24"/>
        </w:rPr>
      </w:pPr>
      <w:r w:rsidRPr="003202D5">
        <w:rPr>
          <w:color w:val="000000" w:themeColor="text1"/>
          <w:sz w:val="24"/>
          <w:szCs w:val="24"/>
        </w:rPr>
        <w:t>Except as provided in this Section 7.4.4, any Director may resign by giving written notice to the Chairperson, the President, the Secretary, or the Board. Such a written resignation will be effective on the later of (</w:t>
      </w:r>
      <w:proofErr w:type="spellStart"/>
      <w:r w:rsidRPr="003202D5">
        <w:rPr>
          <w:color w:val="000000" w:themeColor="text1"/>
          <w:sz w:val="24"/>
          <w:szCs w:val="24"/>
        </w:rPr>
        <w:t>i</w:t>
      </w:r>
      <w:proofErr w:type="spellEnd"/>
      <w:r w:rsidRPr="003202D5">
        <w:rPr>
          <w:color w:val="000000" w:themeColor="text1"/>
          <w:sz w:val="24"/>
          <w:szCs w:val="24"/>
        </w:rPr>
        <w:t xml:space="preserve">) the date it is delivered or (ii) the time specified in the written notice </w:t>
      </w:r>
      <w:proofErr w:type="gramStart"/>
      <w:r w:rsidRPr="003202D5">
        <w:rPr>
          <w:color w:val="000000" w:themeColor="text1"/>
          <w:sz w:val="24"/>
          <w:szCs w:val="24"/>
        </w:rPr>
        <w:t>that  the</w:t>
      </w:r>
      <w:proofErr w:type="gramEnd"/>
      <w:r w:rsidRPr="003202D5">
        <w:rPr>
          <w:color w:val="000000" w:themeColor="text1"/>
          <w:sz w:val="24"/>
          <w:szCs w:val="24"/>
        </w:rPr>
        <w:t xml:space="preserve"> resignation is to become effective. No Director may resign if the Corporation would then be left without a duly elected Director or Directors in charge of its affairs, except upon notice to the California Attorney General (the “Attorney General”). </w:t>
      </w:r>
    </w:p>
    <w:p w:rsidR="00411B96" w:rsidRPr="003202D5" w:rsidRDefault="00281B0A">
      <w:pPr>
        <w:rPr>
          <w:color w:val="000000" w:themeColor="text1"/>
          <w:sz w:val="24"/>
          <w:szCs w:val="24"/>
        </w:rPr>
      </w:pPr>
      <w:r w:rsidRPr="003202D5">
        <w:rPr>
          <w:color w:val="000000" w:themeColor="text1"/>
          <w:sz w:val="24"/>
          <w:szCs w:val="24"/>
        </w:rPr>
        <w:t>7.4</w:t>
      </w:r>
      <w:r w:rsidR="00411B96" w:rsidRPr="003202D5">
        <w:rPr>
          <w:color w:val="000000" w:themeColor="text1"/>
          <w:sz w:val="24"/>
          <w:szCs w:val="24"/>
        </w:rPr>
        <w:t>.5 Election to Fill Vacancies</w:t>
      </w:r>
    </w:p>
    <w:p w:rsidR="00411B96" w:rsidRPr="003202D5" w:rsidRDefault="00281B0A">
      <w:pPr>
        <w:rPr>
          <w:color w:val="000000" w:themeColor="text1"/>
          <w:sz w:val="24"/>
          <w:szCs w:val="24"/>
        </w:rPr>
      </w:pPr>
      <w:r w:rsidRPr="003202D5">
        <w:rPr>
          <w:color w:val="000000" w:themeColor="text1"/>
          <w:sz w:val="24"/>
          <w:szCs w:val="24"/>
        </w:rPr>
        <w:t>If there is a vacancy on the Board, including a vacancy created by the removal of a Director, the Board may fill such vacancy by electing an additional director as soon as practicable after the vacancy occurs. If the number of Directors then in office is less than a quorum, additional directors may be elected to fill such vacancies by (</w:t>
      </w:r>
      <w:proofErr w:type="spellStart"/>
      <w:r w:rsidRPr="003202D5">
        <w:rPr>
          <w:color w:val="000000" w:themeColor="text1"/>
          <w:sz w:val="24"/>
          <w:szCs w:val="24"/>
        </w:rPr>
        <w:t>i</w:t>
      </w:r>
      <w:proofErr w:type="spellEnd"/>
      <w:r w:rsidRPr="003202D5">
        <w:rPr>
          <w:color w:val="000000" w:themeColor="text1"/>
          <w:sz w:val="24"/>
          <w:szCs w:val="24"/>
        </w:rPr>
        <w:t xml:space="preserve">) the unanimous written consent of the Directors then in office, (ii) the affirmative vote of a majority of the Directors in office at a meeting held according to notice or waivers complying with section 5211 of the California Nonprofit Corporation Law, or (iii) a sole remaining Director. </w:t>
      </w:r>
    </w:p>
    <w:p w:rsidR="00411B96" w:rsidRPr="003202D5" w:rsidRDefault="00281B0A">
      <w:pPr>
        <w:rPr>
          <w:color w:val="000000" w:themeColor="text1"/>
          <w:sz w:val="24"/>
          <w:szCs w:val="24"/>
        </w:rPr>
      </w:pPr>
      <w:r w:rsidRPr="003202D5">
        <w:rPr>
          <w:color w:val="000000" w:themeColor="text1"/>
          <w:sz w:val="24"/>
          <w:szCs w:val="24"/>
        </w:rPr>
        <w:t xml:space="preserve">Section 7.5 </w:t>
      </w:r>
      <w:r w:rsidR="00411B96" w:rsidRPr="003202D5">
        <w:rPr>
          <w:color w:val="000000" w:themeColor="text1"/>
          <w:sz w:val="24"/>
          <w:szCs w:val="24"/>
        </w:rPr>
        <w:br/>
        <w:t>Regular Meetings</w:t>
      </w:r>
    </w:p>
    <w:p w:rsidR="00411B96" w:rsidRPr="003202D5" w:rsidRDefault="00281B0A">
      <w:pPr>
        <w:rPr>
          <w:color w:val="000000" w:themeColor="text1"/>
          <w:sz w:val="24"/>
          <w:szCs w:val="24"/>
        </w:rPr>
      </w:pPr>
      <w:r w:rsidRPr="003202D5">
        <w:rPr>
          <w:color w:val="000000" w:themeColor="text1"/>
          <w:sz w:val="24"/>
          <w:szCs w:val="24"/>
        </w:rPr>
        <w:t>Each year, the Board shall hold at least one meeting, at a time and place fixed by the Board, for the purposes of election of Directors, appointment of Officers, review and approval of the corporate budget and transaction of other business. This meeting is sometimes referred to in these Bylaws as the “annual meeting.” Other regular meetings of the Board may be held at such time and place as the Board may fix from time t</w:t>
      </w:r>
      <w:r w:rsidR="00411B96" w:rsidRPr="003202D5">
        <w:rPr>
          <w:color w:val="000000" w:themeColor="text1"/>
          <w:sz w:val="24"/>
          <w:szCs w:val="24"/>
        </w:rPr>
        <w:t>o time by resolution.</w:t>
      </w:r>
    </w:p>
    <w:p w:rsidR="00411B96" w:rsidRPr="003202D5" w:rsidRDefault="00281B0A">
      <w:pPr>
        <w:rPr>
          <w:color w:val="000000" w:themeColor="text1"/>
          <w:sz w:val="24"/>
          <w:szCs w:val="24"/>
        </w:rPr>
      </w:pPr>
      <w:r w:rsidRPr="003202D5">
        <w:rPr>
          <w:color w:val="000000" w:themeColor="text1"/>
          <w:sz w:val="24"/>
          <w:szCs w:val="24"/>
        </w:rPr>
        <w:t xml:space="preserve">Section 7.6 </w:t>
      </w:r>
      <w:r w:rsidR="00411B96" w:rsidRPr="003202D5">
        <w:rPr>
          <w:color w:val="000000" w:themeColor="text1"/>
          <w:sz w:val="24"/>
          <w:szCs w:val="24"/>
        </w:rPr>
        <w:br/>
        <w:t>Special Meetings</w:t>
      </w:r>
    </w:p>
    <w:p w:rsidR="00411B96" w:rsidRPr="003202D5" w:rsidRDefault="00281B0A">
      <w:pPr>
        <w:rPr>
          <w:color w:val="000000" w:themeColor="text1"/>
          <w:sz w:val="24"/>
          <w:szCs w:val="24"/>
        </w:rPr>
      </w:pPr>
      <w:r w:rsidRPr="003202D5">
        <w:rPr>
          <w:color w:val="000000" w:themeColor="text1"/>
          <w:sz w:val="24"/>
          <w:szCs w:val="24"/>
        </w:rPr>
        <w:t xml:space="preserve">Special meetings of the Board for any purpose may be called at any </w:t>
      </w:r>
      <w:r w:rsidRPr="004313DB">
        <w:rPr>
          <w:color w:val="000000" w:themeColor="text1"/>
          <w:sz w:val="24"/>
          <w:szCs w:val="24"/>
          <w:highlight w:val="yellow"/>
        </w:rPr>
        <w:t xml:space="preserve">time by the </w:t>
      </w:r>
      <w:r w:rsidR="004313DB" w:rsidRPr="004313DB">
        <w:rPr>
          <w:color w:val="000000" w:themeColor="text1"/>
          <w:sz w:val="24"/>
          <w:szCs w:val="24"/>
          <w:highlight w:val="yellow"/>
        </w:rPr>
        <w:t>Executive Committee</w:t>
      </w:r>
      <w:r w:rsidR="004313DB">
        <w:rPr>
          <w:color w:val="000000" w:themeColor="text1"/>
          <w:sz w:val="24"/>
          <w:szCs w:val="24"/>
        </w:rPr>
        <w:t xml:space="preserve"> </w:t>
      </w:r>
      <w:r w:rsidR="004313DB" w:rsidRPr="004313DB">
        <w:rPr>
          <w:color w:val="000000" w:themeColor="text1"/>
          <w:sz w:val="24"/>
          <w:szCs w:val="24"/>
          <w:highlight w:val="yellow"/>
        </w:rPr>
        <w:t>or by a majority of board members including one Exec board member</w:t>
      </w:r>
      <w:r w:rsidRPr="003202D5">
        <w:rPr>
          <w:color w:val="000000" w:themeColor="text1"/>
          <w:sz w:val="24"/>
          <w:szCs w:val="24"/>
        </w:rPr>
        <w:t xml:space="preserve">. </w:t>
      </w:r>
      <w:r w:rsidR="004313DB">
        <w:rPr>
          <w:color w:val="000000" w:themeColor="text1"/>
          <w:sz w:val="24"/>
          <w:szCs w:val="24"/>
        </w:rPr>
        <w:t xml:space="preserve"> </w:t>
      </w:r>
      <w:r w:rsidR="004313DB" w:rsidRPr="004313DB">
        <w:rPr>
          <w:color w:val="000000" w:themeColor="text1"/>
          <w:sz w:val="24"/>
          <w:szCs w:val="24"/>
          <w:highlight w:val="yellow"/>
        </w:rPr>
        <w:t>(</w:t>
      </w:r>
      <w:proofErr w:type="gramStart"/>
      <w:r w:rsidR="004313DB" w:rsidRPr="004313DB">
        <w:rPr>
          <w:b/>
          <w:color w:val="000000" w:themeColor="text1"/>
          <w:sz w:val="24"/>
          <w:szCs w:val="24"/>
          <w:highlight w:val="yellow"/>
        </w:rPr>
        <w:t>define</w:t>
      </w:r>
      <w:proofErr w:type="gramEnd"/>
      <w:r w:rsidR="004313DB" w:rsidRPr="004313DB">
        <w:rPr>
          <w:b/>
          <w:color w:val="000000" w:themeColor="text1"/>
          <w:sz w:val="24"/>
          <w:szCs w:val="24"/>
          <w:highlight w:val="yellow"/>
        </w:rPr>
        <w:t xml:space="preserve"> Exec Committee</w:t>
      </w:r>
      <w:r w:rsidR="004313DB" w:rsidRPr="004313DB">
        <w:rPr>
          <w:color w:val="000000" w:themeColor="text1"/>
          <w:sz w:val="24"/>
          <w:szCs w:val="24"/>
          <w:highlight w:val="yellow"/>
        </w:rPr>
        <w:t>)</w:t>
      </w:r>
    </w:p>
    <w:p w:rsidR="00411B96" w:rsidRPr="003202D5" w:rsidRDefault="00281B0A">
      <w:pPr>
        <w:rPr>
          <w:color w:val="000000" w:themeColor="text1"/>
          <w:sz w:val="24"/>
          <w:szCs w:val="24"/>
        </w:rPr>
      </w:pPr>
      <w:r w:rsidRPr="003202D5">
        <w:rPr>
          <w:color w:val="000000" w:themeColor="text1"/>
          <w:sz w:val="24"/>
          <w:szCs w:val="24"/>
        </w:rPr>
        <w:t xml:space="preserve">Section 7.7 </w:t>
      </w:r>
      <w:r w:rsidR="00411B96" w:rsidRPr="003202D5">
        <w:rPr>
          <w:color w:val="000000" w:themeColor="text1"/>
          <w:sz w:val="24"/>
          <w:szCs w:val="24"/>
        </w:rPr>
        <w:br/>
      </w:r>
      <w:r w:rsidRPr="003202D5">
        <w:rPr>
          <w:color w:val="000000" w:themeColor="text1"/>
          <w:sz w:val="24"/>
          <w:szCs w:val="24"/>
        </w:rPr>
        <w:t xml:space="preserve">Notice of Meetings </w:t>
      </w:r>
      <w:r w:rsidR="00411B96" w:rsidRPr="003202D5">
        <w:rPr>
          <w:color w:val="000000" w:themeColor="text1"/>
          <w:sz w:val="24"/>
          <w:szCs w:val="24"/>
        </w:rPr>
        <w:br/>
        <w:t>7.7.1 Manner of Giving</w:t>
      </w:r>
    </w:p>
    <w:p w:rsidR="00B677C2" w:rsidRDefault="00281B0A">
      <w:pPr>
        <w:rPr>
          <w:color w:val="000000" w:themeColor="text1"/>
          <w:sz w:val="24"/>
          <w:szCs w:val="24"/>
        </w:rPr>
      </w:pPr>
      <w:r w:rsidRPr="003202D5">
        <w:rPr>
          <w:color w:val="000000" w:themeColor="text1"/>
          <w:sz w:val="24"/>
          <w:szCs w:val="24"/>
        </w:rPr>
        <w:t xml:space="preserve">Except when the time and place of a regular meeting is set by the Board by resolution in advance (as permitted by Section 7.5), notice of the time and place of all regular and special meetings shall be given to each Director by electronic mail (“e-mail”) or other means of electronic transmission if the recipient has consented to accept notices in this manner.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 </w:t>
      </w:r>
    </w:p>
    <w:p w:rsidR="00B677C2" w:rsidRDefault="00B677C2">
      <w:pPr>
        <w:rPr>
          <w:color w:val="000000" w:themeColor="text1"/>
          <w:sz w:val="24"/>
          <w:szCs w:val="24"/>
        </w:rPr>
      </w:pPr>
      <w:r>
        <w:rPr>
          <w:color w:val="000000" w:themeColor="text1"/>
          <w:sz w:val="24"/>
          <w:szCs w:val="24"/>
        </w:rPr>
        <w:t>7.7.2 Time Requirements</w:t>
      </w:r>
      <w:r>
        <w:rPr>
          <w:color w:val="000000" w:themeColor="text1"/>
          <w:sz w:val="24"/>
          <w:szCs w:val="24"/>
        </w:rPr>
        <w:br/>
      </w:r>
      <w:r w:rsidRPr="004313DB">
        <w:rPr>
          <w:color w:val="000000" w:themeColor="text1"/>
          <w:sz w:val="24"/>
          <w:szCs w:val="24"/>
          <w:highlight w:val="yellow"/>
        </w:rPr>
        <w:t>N</w:t>
      </w:r>
      <w:r w:rsidR="00281B0A" w:rsidRPr="004313DB">
        <w:rPr>
          <w:color w:val="000000" w:themeColor="text1"/>
          <w:sz w:val="24"/>
          <w:szCs w:val="24"/>
          <w:highlight w:val="yellow"/>
        </w:rPr>
        <w:t>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r w:rsidR="00281B0A" w:rsidRPr="003202D5">
        <w:rPr>
          <w:color w:val="000000" w:themeColor="text1"/>
          <w:sz w:val="24"/>
          <w:szCs w:val="24"/>
        </w:rPr>
        <w:t xml:space="preserve"> </w:t>
      </w:r>
      <w:r w:rsidR="004313DB">
        <w:rPr>
          <w:color w:val="000000" w:themeColor="text1"/>
          <w:sz w:val="24"/>
          <w:szCs w:val="24"/>
        </w:rPr>
        <w:t xml:space="preserve"> </w:t>
      </w:r>
      <w:proofErr w:type="gramStart"/>
      <w:r w:rsidR="004313DB">
        <w:rPr>
          <w:color w:val="000000" w:themeColor="text1"/>
          <w:sz w:val="24"/>
          <w:szCs w:val="24"/>
        </w:rPr>
        <w:t>(If by mail, then minimum of 7 days notice but no mail requirement.</w:t>
      </w:r>
      <w:proofErr w:type="gramEnd"/>
      <w:r w:rsidR="004313DB">
        <w:rPr>
          <w:color w:val="000000" w:themeColor="text1"/>
          <w:sz w:val="24"/>
          <w:szCs w:val="24"/>
        </w:rPr>
        <w:t xml:space="preserve"> </w:t>
      </w:r>
      <w:proofErr w:type="gramStart"/>
      <w:r w:rsidR="004313DB">
        <w:rPr>
          <w:color w:val="000000" w:themeColor="text1"/>
          <w:sz w:val="24"/>
          <w:szCs w:val="24"/>
        </w:rPr>
        <w:t>All electronic.</w:t>
      </w:r>
      <w:proofErr w:type="gramEnd"/>
      <w:r w:rsidR="004313DB">
        <w:rPr>
          <w:color w:val="000000" w:themeColor="text1"/>
          <w:sz w:val="24"/>
          <w:szCs w:val="24"/>
        </w:rPr>
        <w:t xml:space="preserve"> 48 hours is good. </w:t>
      </w:r>
      <w:proofErr w:type="gramStart"/>
      <w:r w:rsidR="004313DB">
        <w:rPr>
          <w:color w:val="000000" w:themeColor="text1"/>
          <w:sz w:val="24"/>
          <w:szCs w:val="24"/>
        </w:rPr>
        <w:t>Should be posted on website.)</w:t>
      </w:r>
      <w:proofErr w:type="gramEnd"/>
    </w:p>
    <w:p w:rsidR="00902D88" w:rsidRDefault="00902D88">
      <w:pPr>
        <w:rPr>
          <w:color w:val="000000" w:themeColor="text1"/>
          <w:sz w:val="24"/>
          <w:szCs w:val="24"/>
        </w:rPr>
      </w:pPr>
      <w:r>
        <w:rPr>
          <w:color w:val="000000" w:themeColor="text1"/>
          <w:sz w:val="24"/>
          <w:szCs w:val="24"/>
        </w:rPr>
        <w:t>7.7.3  Notice Contents</w:t>
      </w:r>
      <w:r>
        <w:rPr>
          <w:color w:val="000000" w:themeColor="text1"/>
          <w:sz w:val="24"/>
          <w:szCs w:val="24"/>
        </w:rPr>
        <w:br/>
      </w:r>
      <w:r w:rsidR="00281B0A" w:rsidRPr="003202D5">
        <w:rPr>
          <w:color w:val="000000" w:themeColor="text1"/>
          <w:sz w:val="24"/>
          <w:szCs w:val="24"/>
        </w:rPr>
        <w:t xml:space="preserve">The notice shall state the time and place for the meeting, except that if the meeting is scheduled to be held at the principal office of the Corporation, the notice shall be valid even if no place is specified. The notice need not specify the purpose of the meeting unless required to elsewhere in these Bylaws. </w:t>
      </w:r>
    </w:p>
    <w:p w:rsidR="00902D88" w:rsidRDefault="00281B0A">
      <w:pPr>
        <w:rPr>
          <w:color w:val="000000" w:themeColor="text1"/>
          <w:sz w:val="24"/>
          <w:szCs w:val="24"/>
        </w:rPr>
      </w:pPr>
      <w:r w:rsidRPr="003202D5">
        <w:rPr>
          <w:color w:val="000000" w:themeColor="text1"/>
          <w:sz w:val="24"/>
          <w:szCs w:val="24"/>
        </w:rPr>
        <w:t xml:space="preserve">Section 7.8 </w:t>
      </w:r>
      <w:r w:rsidR="00902D88">
        <w:rPr>
          <w:color w:val="000000" w:themeColor="text1"/>
          <w:sz w:val="24"/>
          <w:szCs w:val="24"/>
        </w:rPr>
        <w:br/>
        <w:t>Place of Board Meetings</w:t>
      </w:r>
    </w:p>
    <w:p w:rsidR="00902D88" w:rsidRDefault="00281B0A">
      <w:pPr>
        <w:rPr>
          <w:color w:val="000000" w:themeColor="text1"/>
          <w:sz w:val="24"/>
          <w:szCs w:val="24"/>
        </w:rPr>
      </w:pPr>
      <w:r w:rsidRPr="003202D5">
        <w:rPr>
          <w:color w:val="000000" w:themeColor="text1"/>
          <w:sz w:val="24"/>
          <w:szCs w:val="24"/>
        </w:rPr>
        <w:t xml:space="preserve">Regular and special meetings of the Board may be held </w:t>
      </w:r>
      <w:r w:rsidR="004313DB" w:rsidRPr="004313DB">
        <w:rPr>
          <w:color w:val="000000" w:themeColor="text1"/>
          <w:sz w:val="24"/>
          <w:szCs w:val="24"/>
          <w:highlight w:val="yellow"/>
        </w:rPr>
        <w:t>within the County</w:t>
      </w:r>
      <w:r w:rsidRPr="003202D5">
        <w:rPr>
          <w:color w:val="000000" w:themeColor="text1"/>
          <w:sz w:val="24"/>
          <w:szCs w:val="24"/>
        </w:rPr>
        <w:t xml:space="preserve"> that has been designated in the notice of the meeting, or, if not stated in the notice or, if there is no notice, designated by resolution of the Board. If the place of a regular or special meeting is not designated in the notice or fixed by a resolution of the Board, it shall be held at the principal office of the Corporation. </w:t>
      </w:r>
    </w:p>
    <w:p w:rsidR="00902D88" w:rsidRDefault="00281B0A">
      <w:pPr>
        <w:rPr>
          <w:color w:val="000000" w:themeColor="text1"/>
          <w:sz w:val="24"/>
          <w:szCs w:val="24"/>
        </w:rPr>
      </w:pPr>
      <w:r w:rsidRPr="003202D5">
        <w:rPr>
          <w:color w:val="000000" w:themeColor="text1"/>
          <w:sz w:val="24"/>
          <w:szCs w:val="24"/>
        </w:rPr>
        <w:t>7.8.1</w:t>
      </w:r>
      <w:r w:rsidR="00902D88">
        <w:rPr>
          <w:color w:val="000000" w:themeColor="text1"/>
          <w:sz w:val="24"/>
          <w:szCs w:val="24"/>
        </w:rPr>
        <w:br/>
      </w:r>
      <w:r w:rsidRPr="003202D5">
        <w:rPr>
          <w:color w:val="000000" w:themeColor="text1"/>
          <w:sz w:val="24"/>
          <w:szCs w:val="24"/>
        </w:rPr>
        <w:t>Meetings by Telephone or Si</w:t>
      </w:r>
      <w:r w:rsidR="00902D88">
        <w:rPr>
          <w:color w:val="000000" w:themeColor="text1"/>
          <w:sz w:val="24"/>
          <w:szCs w:val="24"/>
        </w:rPr>
        <w:t>milar Communication Equipment</w:t>
      </w:r>
    </w:p>
    <w:p w:rsidR="004313DB" w:rsidRDefault="00281B0A">
      <w:pPr>
        <w:rPr>
          <w:color w:val="000000" w:themeColor="text1"/>
          <w:sz w:val="24"/>
          <w:szCs w:val="24"/>
        </w:rPr>
      </w:pPr>
      <w:r w:rsidRPr="003202D5">
        <w:rPr>
          <w:color w:val="000000" w:themeColor="text1"/>
          <w:sz w:val="24"/>
          <w:szCs w:val="24"/>
        </w:rPr>
        <w:t xml:space="preserve">Any meeting may be held by conference telephone or other communications equipment permitted by California Nonprofit Corporation Law, as long as all Directors participating in the meeting can communicate with one another and all other requirements of California Nonprofit Corporation Law are satisfied. All such Directors shall be deemed to be present in person at such meeting. </w:t>
      </w:r>
    </w:p>
    <w:p w:rsidR="004313DB" w:rsidRDefault="004313DB">
      <w:pPr>
        <w:rPr>
          <w:color w:val="000000" w:themeColor="text1"/>
          <w:sz w:val="24"/>
          <w:szCs w:val="24"/>
        </w:rPr>
      </w:pPr>
    </w:p>
    <w:p w:rsidR="00902D88" w:rsidRDefault="00281B0A">
      <w:pPr>
        <w:rPr>
          <w:color w:val="000000" w:themeColor="text1"/>
          <w:sz w:val="24"/>
          <w:szCs w:val="24"/>
        </w:rPr>
      </w:pPr>
      <w:r w:rsidRPr="003202D5">
        <w:rPr>
          <w:color w:val="000000" w:themeColor="text1"/>
          <w:sz w:val="24"/>
          <w:szCs w:val="24"/>
        </w:rPr>
        <w:t xml:space="preserve">Section 7.9 Quorum and Action of the Board </w:t>
      </w:r>
      <w:r w:rsidR="004313DB">
        <w:rPr>
          <w:color w:val="000000" w:themeColor="text1"/>
          <w:sz w:val="24"/>
          <w:szCs w:val="24"/>
        </w:rPr>
        <w:br/>
      </w:r>
      <w:r w:rsidR="00902D88">
        <w:rPr>
          <w:color w:val="000000" w:themeColor="text1"/>
          <w:sz w:val="24"/>
          <w:szCs w:val="24"/>
        </w:rPr>
        <w:t>7.9.1 Quorum</w:t>
      </w:r>
    </w:p>
    <w:p w:rsidR="00902D88" w:rsidRDefault="00281B0A">
      <w:pPr>
        <w:rPr>
          <w:color w:val="000000" w:themeColor="text1"/>
          <w:sz w:val="24"/>
          <w:szCs w:val="24"/>
        </w:rPr>
      </w:pPr>
      <w:r w:rsidRPr="003202D5">
        <w:rPr>
          <w:color w:val="000000" w:themeColor="text1"/>
          <w:sz w:val="24"/>
          <w:szCs w:val="24"/>
        </w:rPr>
        <w:t xml:space="preserve">A majority of Directors then in office (but no fewer than two Directors or one-fifth of the authorized number in Section 7.1.1, whichever is greater) shall constitute a quorum for the transaction of business, except to adjourn as provided in Section 7.11. </w:t>
      </w:r>
      <w:r w:rsidR="004313DB">
        <w:rPr>
          <w:color w:val="000000" w:themeColor="text1"/>
          <w:sz w:val="24"/>
          <w:szCs w:val="24"/>
        </w:rPr>
        <w:t>(</w:t>
      </w:r>
      <w:r w:rsidR="004313DB" w:rsidRPr="004313DB">
        <w:rPr>
          <w:color w:val="000000" w:themeColor="text1"/>
          <w:sz w:val="24"/>
          <w:szCs w:val="24"/>
          <w:highlight w:val="yellow"/>
        </w:rPr>
        <w:t xml:space="preserve">For a general </w:t>
      </w:r>
      <w:proofErr w:type="gramStart"/>
      <w:r w:rsidR="004313DB" w:rsidRPr="004313DB">
        <w:rPr>
          <w:color w:val="000000" w:themeColor="text1"/>
          <w:sz w:val="24"/>
          <w:szCs w:val="24"/>
          <w:highlight w:val="yellow"/>
        </w:rPr>
        <w:t>meeting.,</w:t>
      </w:r>
      <w:proofErr w:type="gramEnd"/>
      <w:r w:rsidR="004313DB" w:rsidRPr="004313DB">
        <w:rPr>
          <w:color w:val="000000" w:themeColor="text1"/>
          <w:sz w:val="24"/>
          <w:szCs w:val="24"/>
          <w:highlight w:val="yellow"/>
        </w:rPr>
        <w:t xml:space="preserve"> quorum shall constitute a majority of members least at least one officer. For special meetings, requirements will be set on a per case basis</w:t>
      </w:r>
      <w:r w:rsidR="004313DB">
        <w:rPr>
          <w:color w:val="000000" w:themeColor="text1"/>
          <w:sz w:val="24"/>
          <w:szCs w:val="24"/>
        </w:rPr>
        <w:t>).</w:t>
      </w:r>
    </w:p>
    <w:p w:rsidR="00902D88" w:rsidRDefault="00281B0A">
      <w:pPr>
        <w:rPr>
          <w:color w:val="000000" w:themeColor="text1"/>
          <w:sz w:val="24"/>
          <w:szCs w:val="24"/>
        </w:rPr>
      </w:pPr>
      <w:r w:rsidRPr="003202D5">
        <w:rPr>
          <w:color w:val="000000" w:themeColor="text1"/>
          <w:sz w:val="24"/>
          <w:szCs w:val="24"/>
        </w:rPr>
        <w:t>7.9.2 Minimum Vote Require</w:t>
      </w:r>
      <w:r w:rsidR="00902D88">
        <w:rPr>
          <w:color w:val="000000" w:themeColor="text1"/>
          <w:sz w:val="24"/>
          <w:szCs w:val="24"/>
        </w:rPr>
        <w:t>ments for Valid Board Action</w:t>
      </w:r>
    </w:p>
    <w:p w:rsidR="00902D88" w:rsidRDefault="00902D88">
      <w:pPr>
        <w:rPr>
          <w:color w:val="000000" w:themeColor="text1"/>
          <w:sz w:val="24"/>
          <w:szCs w:val="24"/>
        </w:rPr>
      </w:pPr>
      <w:r>
        <w:rPr>
          <w:color w:val="000000" w:themeColor="text1"/>
          <w:sz w:val="24"/>
          <w:szCs w:val="24"/>
        </w:rPr>
        <w:t>E</w:t>
      </w:r>
      <w:r w:rsidR="00281B0A" w:rsidRPr="003202D5">
        <w:rPr>
          <w:color w:val="000000" w:themeColor="text1"/>
          <w:sz w:val="24"/>
          <w:szCs w:val="24"/>
        </w:rPr>
        <w:t xml:space="preserve">very act taken or decision made by a vote of the majority of the Directors present at a meeting duly held at which a quorum is present is the act of the Board, unless a greater number is expressly required by California Nonprofit Corporation Law,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 </w:t>
      </w:r>
    </w:p>
    <w:p w:rsidR="00902D88" w:rsidRDefault="00281B0A">
      <w:pPr>
        <w:rPr>
          <w:color w:val="000000" w:themeColor="text1"/>
          <w:sz w:val="24"/>
          <w:szCs w:val="24"/>
        </w:rPr>
      </w:pPr>
      <w:r w:rsidRPr="003202D5">
        <w:rPr>
          <w:color w:val="000000" w:themeColor="text1"/>
          <w:sz w:val="24"/>
          <w:szCs w:val="24"/>
        </w:rPr>
        <w:t>7.9.3 When a Greater Vote Is Re</w:t>
      </w:r>
      <w:r w:rsidR="00902D88">
        <w:rPr>
          <w:color w:val="000000" w:themeColor="text1"/>
          <w:sz w:val="24"/>
          <w:szCs w:val="24"/>
        </w:rPr>
        <w:t>quired for Valid Board Action</w:t>
      </w:r>
    </w:p>
    <w:p w:rsidR="00902D88" w:rsidRDefault="00281B0A">
      <w:pPr>
        <w:rPr>
          <w:color w:val="000000" w:themeColor="text1"/>
          <w:sz w:val="24"/>
          <w:szCs w:val="24"/>
        </w:rPr>
      </w:pPr>
      <w:r w:rsidRPr="003202D5">
        <w:rPr>
          <w:color w:val="000000" w:themeColor="text1"/>
          <w:sz w:val="24"/>
          <w:szCs w:val="24"/>
        </w:rPr>
        <w:t xml:space="preserve">The following actions shall require a vote by a majority of all Directors then in office in order to be effective: (a) Approval of contracts or transactions in which a Director has a direct or indirect material financial interest as described in Section 10.1 (provided that the vote of any interested Director(s) is not counted); (b) Creation of, and appointment to, Committees (but not advisory committees) as described in Section 8.1; (c) Removal of a Director without cause as described in Section 7.4.2; and (d) Indemnification of Directors as described in Article 11. </w:t>
      </w:r>
    </w:p>
    <w:p w:rsidR="00902D88" w:rsidRPr="0056385D" w:rsidRDefault="00902D88">
      <w:pPr>
        <w:rPr>
          <w:color w:val="000000" w:themeColor="text1"/>
          <w:sz w:val="24"/>
          <w:szCs w:val="24"/>
          <w:highlight w:val="yellow"/>
        </w:rPr>
      </w:pPr>
      <w:r w:rsidRPr="0056385D">
        <w:rPr>
          <w:color w:val="000000" w:themeColor="text1"/>
          <w:sz w:val="24"/>
          <w:szCs w:val="24"/>
          <w:highlight w:val="yellow"/>
        </w:rPr>
        <w:t>Section 7.10 Waiver of Notice</w:t>
      </w:r>
    </w:p>
    <w:p w:rsidR="00902D88" w:rsidRDefault="00281B0A">
      <w:pPr>
        <w:rPr>
          <w:color w:val="000000" w:themeColor="text1"/>
          <w:sz w:val="24"/>
          <w:szCs w:val="24"/>
        </w:rPr>
      </w:pPr>
      <w:r w:rsidRPr="0056385D">
        <w:rPr>
          <w:color w:val="000000" w:themeColor="text1"/>
          <w:sz w:val="24"/>
          <w:szCs w:val="24"/>
          <w:highlight w:val="yellow"/>
        </w:rPr>
        <w:t>The transactions of any meeting of the Board, however called and noticed or wherever held, shall be as valid as though taken at a meeting duly held after regular call and notice, if (</w:t>
      </w:r>
      <w:proofErr w:type="spellStart"/>
      <w:r w:rsidRPr="0056385D">
        <w:rPr>
          <w:color w:val="000000" w:themeColor="text1"/>
          <w:sz w:val="24"/>
          <w:szCs w:val="24"/>
          <w:highlight w:val="yellow"/>
        </w:rPr>
        <w:t>i</w:t>
      </w:r>
      <w:proofErr w:type="spellEnd"/>
      <w:r w:rsidRPr="0056385D">
        <w:rPr>
          <w:color w:val="000000" w:themeColor="text1"/>
          <w:sz w:val="24"/>
          <w:szCs w:val="24"/>
          <w:highlight w:val="yellow"/>
        </w:rPr>
        <w:t>) a quorum is present, and (ii)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is not required to be given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r w:rsidR="0056385D">
        <w:rPr>
          <w:color w:val="000000" w:themeColor="text1"/>
          <w:sz w:val="24"/>
          <w:szCs w:val="24"/>
        </w:rPr>
        <w:t xml:space="preserve"> (What is this?)</w:t>
      </w:r>
      <w:r w:rsidRPr="003202D5">
        <w:rPr>
          <w:color w:val="000000" w:themeColor="text1"/>
          <w:sz w:val="24"/>
          <w:szCs w:val="24"/>
        </w:rPr>
        <w:t xml:space="preserve"> </w:t>
      </w:r>
    </w:p>
    <w:p w:rsidR="00902D88" w:rsidRDefault="00902D88">
      <w:pPr>
        <w:rPr>
          <w:color w:val="000000" w:themeColor="text1"/>
          <w:sz w:val="24"/>
          <w:szCs w:val="24"/>
        </w:rPr>
      </w:pPr>
      <w:r>
        <w:rPr>
          <w:color w:val="000000" w:themeColor="text1"/>
          <w:sz w:val="24"/>
          <w:szCs w:val="24"/>
        </w:rPr>
        <w:t>Section 7.11 Adjournment</w:t>
      </w:r>
    </w:p>
    <w:p w:rsidR="00902D88" w:rsidRDefault="00281B0A">
      <w:pPr>
        <w:rPr>
          <w:color w:val="000000" w:themeColor="text1"/>
          <w:sz w:val="24"/>
          <w:szCs w:val="24"/>
        </w:rPr>
      </w:pPr>
      <w:r w:rsidRPr="003202D5">
        <w:rPr>
          <w:color w:val="000000" w:themeColor="text1"/>
          <w:sz w:val="24"/>
          <w:szCs w:val="24"/>
        </w:rPr>
        <w:t>A majority of the Directors present, whether or not constituting a quorum</w:t>
      </w:r>
      <w:r w:rsidR="0056385D">
        <w:rPr>
          <w:color w:val="000000" w:themeColor="text1"/>
          <w:sz w:val="24"/>
          <w:szCs w:val="24"/>
        </w:rPr>
        <w:t>.</w:t>
      </w:r>
    </w:p>
    <w:p w:rsidR="00902D88" w:rsidRDefault="00281B0A">
      <w:pPr>
        <w:rPr>
          <w:color w:val="000000" w:themeColor="text1"/>
          <w:sz w:val="24"/>
          <w:szCs w:val="24"/>
        </w:rPr>
      </w:pPr>
      <w:r w:rsidRPr="003202D5">
        <w:rPr>
          <w:color w:val="000000" w:themeColor="text1"/>
          <w:sz w:val="24"/>
          <w:szCs w:val="24"/>
        </w:rPr>
        <w:t>Sec</w:t>
      </w:r>
      <w:r w:rsidR="0056385D">
        <w:rPr>
          <w:color w:val="000000" w:themeColor="text1"/>
          <w:sz w:val="24"/>
          <w:szCs w:val="24"/>
        </w:rPr>
        <w:t>tion 7.12</w:t>
      </w:r>
      <w:r w:rsidR="00902D88">
        <w:rPr>
          <w:color w:val="000000" w:themeColor="text1"/>
          <w:sz w:val="24"/>
          <w:szCs w:val="24"/>
        </w:rPr>
        <w:t xml:space="preserve"> Conduct of Meetings</w:t>
      </w:r>
    </w:p>
    <w:p w:rsidR="0056385D" w:rsidRDefault="00281B0A">
      <w:pPr>
        <w:rPr>
          <w:color w:val="000000" w:themeColor="text1"/>
          <w:sz w:val="24"/>
          <w:szCs w:val="24"/>
        </w:rPr>
      </w:pPr>
      <w:r w:rsidRPr="003202D5">
        <w:rPr>
          <w:color w:val="000000" w:themeColor="text1"/>
          <w:sz w:val="24"/>
          <w:szCs w:val="24"/>
        </w:rPr>
        <w:t xml:space="preserve">Meetings of the Board shall be presided over by the Chairperson, or, if there is no Chairperson or the Chairperson is absent, the </w:t>
      </w:r>
      <w:r w:rsidR="0056385D">
        <w:rPr>
          <w:color w:val="000000" w:themeColor="text1"/>
          <w:sz w:val="24"/>
          <w:szCs w:val="24"/>
        </w:rPr>
        <w:t>Vice Chair</w:t>
      </w:r>
      <w:r w:rsidRPr="003202D5">
        <w:rPr>
          <w:color w:val="000000" w:themeColor="text1"/>
          <w:sz w:val="24"/>
          <w:szCs w:val="24"/>
        </w:rPr>
        <w:t xml:space="preserve"> or, if the </w:t>
      </w:r>
      <w:r w:rsidR="0056385D">
        <w:rPr>
          <w:color w:val="000000" w:themeColor="text1"/>
          <w:sz w:val="24"/>
          <w:szCs w:val="24"/>
        </w:rPr>
        <w:t>Vice Chair</w:t>
      </w:r>
      <w:r w:rsidRPr="003202D5">
        <w:rPr>
          <w:color w:val="000000" w:themeColor="text1"/>
          <w:sz w:val="24"/>
          <w:szCs w:val="24"/>
        </w:rPr>
        <w:t xml:space="preserve"> and Chairperson are both absent, by the </w:t>
      </w:r>
      <w:r w:rsidR="0056385D">
        <w:rPr>
          <w:color w:val="000000" w:themeColor="text1"/>
          <w:sz w:val="24"/>
          <w:szCs w:val="24"/>
        </w:rPr>
        <w:t xml:space="preserve">Secretary. </w:t>
      </w:r>
      <w:r w:rsidRPr="003202D5">
        <w:rPr>
          <w:color w:val="000000" w:themeColor="text1"/>
          <w:sz w:val="24"/>
          <w:szCs w:val="24"/>
        </w:rPr>
        <w:t xml:space="preserve">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or with any provisions of law applicable to the Corporation. </w:t>
      </w:r>
    </w:p>
    <w:p w:rsidR="0056385D" w:rsidRDefault="0056385D">
      <w:pPr>
        <w:rPr>
          <w:color w:val="000000" w:themeColor="text1"/>
          <w:sz w:val="24"/>
          <w:szCs w:val="24"/>
        </w:rPr>
      </w:pPr>
    </w:p>
    <w:p w:rsidR="0056385D" w:rsidRPr="0056385D" w:rsidRDefault="0056385D">
      <w:pPr>
        <w:rPr>
          <w:color w:val="000000" w:themeColor="text1"/>
          <w:sz w:val="24"/>
          <w:szCs w:val="24"/>
          <w:highlight w:val="yellow"/>
        </w:rPr>
      </w:pPr>
      <w:r w:rsidRPr="0056385D">
        <w:rPr>
          <w:color w:val="000000" w:themeColor="text1"/>
          <w:sz w:val="24"/>
          <w:szCs w:val="24"/>
          <w:highlight w:val="yellow"/>
        </w:rPr>
        <w:t xml:space="preserve">Section </w:t>
      </w:r>
      <w:r w:rsidR="00281B0A" w:rsidRPr="0056385D">
        <w:rPr>
          <w:color w:val="000000" w:themeColor="text1"/>
          <w:sz w:val="24"/>
          <w:szCs w:val="24"/>
          <w:highlight w:val="yellow"/>
        </w:rPr>
        <w:t xml:space="preserve">7.14 Action </w:t>
      </w:r>
      <w:proofErr w:type="gramStart"/>
      <w:r w:rsidR="00281B0A" w:rsidRPr="0056385D">
        <w:rPr>
          <w:color w:val="000000" w:themeColor="text1"/>
          <w:sz w:val="24"/>
          <w:szCs w:val="24"/>
          <w:highlight w:val="yellow"/>
        </w:rPr>
        <w:t>Without</w:t>
      </w:r>
      <w:proofErr w:type="gramEnd"/>
      <w:r w:rsidR="00281B0A" w:rsidRPr="0056385D">
        <w:rPr>
          <w:color w:val="000000" w:themeColor="text1"/>
          <w:sz w:val="24"/>
          <w:szCs w:val="24"/>
          <w:highlight w:val="yellow"/>
        </w:rPr>
        <w:t xml:space="preserve"> Meeting</w:t>
      </w:r>
    </w:p>
    <w:p w:rsidR="00902D88" w:rsidRDefault="00281B0A">
      <w:pPr>
        <w:rPr>
          <w:color w:val="000000" w:themeColor="text1"/>
          <w:sz w:val="24"/>
          <w:szCs w:val="24"/>
        </w:rPr>
      </w:pPr>
      <w:r w:rsidRPr="0056385D">
        <w:rPr>
          <w:color w:val="000000" w:themeColor="text1"/>
          <w:sz w:val="24"/>
          <w:szCs w:val="24"/>
          <w:highlight w:val="yellow"/>
        </w:rPr>
        <w:t xml:space="preserve">Any action required or permitted to be taken by the Board may be taken without a meeting, if all members of the Board, individually or collectively, consent in writing to the action. </w:t>
      </w:r>
      <w:proofErr w:type="gramStart"/>
      <w:r w:rsidRPr="0056385D">
        <w:rPr>
          <w:color w:val="000000" w:themeColor="text1"/>
          <w:sz w:val="24"/>
          <w:szCs w:val="24"/>
          <w:highlight w:val="yellow"/>
        </w:rPr>
        <w:t>For the purposes of this</w:t>
      </w:r>
      <w:r w:rsidR="0056385D">
        <w:rPr>
          <w:color w:val="000000" w:themeColor="text1"/>
          <w:sz w:val="24"/>
          <w:szCs w:val="24"/>
        </w:rPr>
        <w:t>.</w:t>
      </w:r>
      <w:proofErr w:type="gramEnd"/>
      <w:r w:rsidRPr="003202D5">
        <w:rPr>
          <w:color w:val="000000" w:themeColor="text1"/>
          <w:sz w:val="24"/>
          <w:szCs w:val="24"/>
        </w:rPr>
        <w:t xml:space="preserve"> </w:t>
      </w:r>
    </w:p>
    <w:p w:rsidR="00902D88" w:rsidRDefault="00281B0A">
      <w:pPr>
        <w:rPr>
          <w:color w:val="000000" w:themeColor="text1"/>
          <w:sz w:val="24"/>
          <w:szCs w:val="24"/>
        </w:rPr>
      </w:pPr>
      <w:r w:rsidRPr="003202D5">
        <w:rPr>
          <w:color w:val="000000" w:themeColor="text1"/>
          <w:sz w:val="24"/>
          <w:szCs w:val="24"/>
        </w:rPr>
        <w:t xml:space="preserve">Section 7.15 Fees </w:t>
      </w:r>
      <w:r w:rsidR="00902D88">
        <w:rPr>
          <w:color w:val="000000" w:themeColor="text1"/>
          <w:sz w:val="24"/>
          <w:szCs w:val="24"/>
        </w:rPr>
        <w:t>and Compensation of Directors</w:t>
      </w:r>
    </w:p>
    <w:p w:rsidR="00902D88" w:rsidRDefault="00281B0A">
      <w:pPr>
        <w:rPr>
          <w:color w:val="000000" w:themeColor="text1"/>
          <w:sz w:val="24"/>
          <w:szCs w:val="24"/>
        </w:rPr>
      </w:pPr>
      <w:r w:rsidRPr="003202D5">
        <w:rPr>
          <w:color w:val="000000" w:themeColor="text1"/>
          <w:sz w:val="24"/>
          <w:szCs w:val="24"/>
        </w:rPr>
        <w:t xml:space="preserve">The Corporation shall not pay any compensation to Directors for services rendered to the Corporation as Directors, except that Directors may be reimbursed for expenses incurred in the performance of their duties to the Corporation, in reasonable amounts as approved by the Board. </w:t>
      </w:r>
    </w:p>
    <w:p w:rsidR="00902D88" w:rsidRDefault="00281B0A">
      <w:pPr>
        <w:rPr>
          <w:color w:val="000000" w:themeColor="text1"/>
          <w:sz w:val="24"/>
          <w:szCs w:val="24"/>
        </w:rPr>
      </w:pPr>
      <w:r w:rsidRPr="003202D5">
        <w:rPr>
          <w:color w:val="000000" w:themeColor="text1"/>
          <w:sz w:val="24"/>
          <w:szCs w:val="24"/>
        </w:rPr>
        <w:t>Section 7.</w:t>
      </w:r>
      <w:r w:rsidR="00902D88">
        <w:rPr>
          <w:color w:val="000000" w:themeColor="text1"/>
          <w:sz w:val="24"/>
          <w:szCs w:val="24"/>
        </w:rPr>
        <w:t>16 Non-Liability of Directors</w:t>
      </w:r>
    </w:p>
    <w:p w:rsidR="00902D88" w:rsidRDefault="00281B0A">
      <w:pPr>
        <w:rPr>
          <w:color w:val="000000" w:themeColor="text1"/>
          <w:sz w:val="24"/>
          <w:szCs w:val="24"/>
        </w:rPr>
      </w:pPr>
      <w:r w:rsidRPr="003202D5">
        <w:rPr>
          <w:color w:val="000000" w:themeColor="text1"/>
          <w:sz w:val="24"/>
          <w:szCs w:val="24"/>
        </w:rPr>
        <w:t xml:space="preserve">The Directors shall not be personally liable for the debts, liabilities, or other obligations of the Corporation. </w:t>
      </w:r>
    </w:p>
    <w:p w:rsidR="00902D88" w:rsidRPr="00902D88" w:rsidRDefault="00281B0A">
      <w:pPr>
        <w:rPr>
          <w:b/>
          <w:color w:val="000000" w:themeColor="text1"/>
          <w:sz w:val="24"/>
          <w:szCs w:val="24"/>
        </w:rPr>
      </w:pPr>
      <w:r w:rsidRPr="00902D88">
        <w:rPr>
          <w:b/>
          <w:color w:val="000000" w:themeColor="text1"/>
          <w:sz w:val="24"/>
          <w:szCs w:val="24"/>
        </w:rPr>
        <w:t xml:space="preserve">ARTICLE 8 COMMITTEES </w:t>
      </w:r>
    </w:p>
    <w:p w:rsidR="00902D88" w:rsidRDefault="00281B0A">
      <w:pPr>
        <w:rPr>
          <w:color w:val="000000" w:themeColor="text1"/>
          <w:sz w:val="24"/>
          <w:szCs w:val="24"/>
        </w:rPr>
      </w:pPr>
      <w:r w:rsidRPr="003202D5">
        <w:rPr>
          <w:color w:val="000000" w:themeColor="text1"/>
          <w:sz w:val="24"/>
          <w:szCs w:val="24"/>
        </w:rPr>
        <w:t>Sectio</w:t>
      </w:r>
      <w:r w:rsidR="00902D88">
        <w:rPr>
          <w:color w:val="000000" w:themeColor="text1"/>
          <w:sz w:val="24"/>
          <w:szCs w:val="24"/>
        </w:rPr>
        <w:t>n 8.1 Committees of Directors</w:t>
      </w:r>
    </w:p>
    <w:p w:rsidR="00902D88" w:rsidRDefault="00281B0A">
      <w:pPr>
        <w:rPr>
          <w:color w:val="000000" w:themeColor="text1"/>
          <w:sz w:val="24"/>
          <w:szCs w:val="24"/>
        </w:rPr>
      </w:pPr>
      <w:r w:rsidRPr="003202D5">
        <w:rPr>
          <w:color w:val="000000" w:themeColor="text1"/>
          <w:sz w:val="24"/>
          <w:szCs w:val="24"/>
        </w:rPr>
        <w:t xml:space="preserve">The Board may, by resolution adopted by a majority of the Directors then in office, create one or more Board Committees (“Committees”), including an executive committee, each consisting of two or more Directors, to serve at the discretion of the Board. Any Committee, to the extent provided in the resolution of the Board, may be given the authority of the Board except that no Committee may: (a) approve any action for which the California Nonprofit Corporation Law also requires approval of the members or approval of a majority of all members; (b) fill vacancies on the Board or in any Committee which has the authority of the Board; (c) fix compensation of the Directors for serving on the Board or on any Committee; (d) amend or repeal Bylaws or adopt new Bylaws; (e) amend or repeal any resolution of the Board which by its express terms is not so amendable or </w:t>
      </w:r>
      <w:proofErr w:type="spellStart"/>
      <w:r w:rsidRPr="003202D5">
        <w:rPr>
          <w:color w:val="000000" w:themeColor="text1"/>
          <w:sz w:val="24"/>
          <w:szCs w:val="24"/>
        </w:rPr>
        <w:t>repealable</w:t>
      </w:r>
      <w:proofErr w:type="spellEnd"/>
      <w:r w:rsidRPr="003202D5">
        <w:rPr>
          <w:color w:val="000000" w:themeColor="text1"/>
          <w:sz w:val="24"/>
          <w:szCs w:val="24"/>
        </w:rPr>
        <w:t>; (f) appoint any other Committees or the members of these Committees; (g) expend corporate funds to support a nominee for Director after more persons have been nominated than can be elected; or (h) approve any transaction (</w:t>
      </w:r>
      <w:proofErr w:type="spellStart"/>
      <w:r w:rsidRPr="003202D5">
        <w:rPr>
          <w:color w:val="000000" w:themeColor="text1"/>
          <w:sz w:val="24"/>
          <w:szCs w:val="24"/>
        </w:rPr>
        <w:t>i</w:t>
      </w:r>
      <w:proofErr w:type="spellEnd"/>
      <w:r w:rsidRPr="003202D5">
        <w:rPr>
          <w:color w:val="000000" w:themeColor="text1"/>
          <w:sz w:val="24"/>
          <w:szCs w:val="24"/>
        </w:rPr>
        <w:t xml:space="preserve">) between the Corporation and one or more of its Directors or (ii) between the Corporation and any entity in which one or more of its Directors have a material financial interest. </w:t>
      </w:r>
      <w:r w:rsidR="00782808">
        <w:rPr>
          <w:color w:val="000000" w:themeColor="text1"/>
          <w:sz w:val="24"/>
          <w:szCs w:val="24"/>
        </w:rPr>
        <w:t xml:space="preserve"> </w:t>
      </w:r>
      <w:r w:rsidR="00782808" w:rsidRPr="00782808">
        <w:rPr>
          <w:color w:val="000000" w:themeColor="text1"/>
          <w:sz w:val="24"/>
          <w:szCs w:val="24"/>
          <w:highlight w:val="yellow"/>
        </w:rPr>
        <w:t>(Should be able to have Committee’s without Directors)</w:t>
      </w:r>
    </w:p>
    <w:p w:rsidR="00902D88" w:rsidRDefault="00281B0A">
      <w:pPr>
        <w:rPr>
          <w:color w:val="000000" w:themeColor="text1"/>
          <w:sz w:val="24"/>
          <w:szCs w:val="24"/>
        </w:rPr>
      </w:pPr>
      <w:r w:rsidRPr="003202D5">
        <w:rPr>
          <w:color w:val="000000" w:themeColor="text1"/>
          <w:sz w:val="24"/>
          <w:szCs w:val="24"/>
        </w:rPr>
        <w:t>Section 8.2 Meetings a</w:t>
      </w:r>
      <w:r w:rsidR="00902D88">
        <w:rPr>
          <w:color w:val="000000" w:themeColor="text1"/>
          <w:sz w:val="24"/>
          <w:szCs w:val="24"/>
        </w:rPr>
        <w:t>nd Action of Board Committees</w:t>
      </w:r>
    </w:p>
    <w:p w:rsidR="00902D88" w:rsidRDefault="00281B0A">
      <w:pPr>
        <w:rPr>
          <w:color w:val="000000" w:themeColor="text1"/>
          <w:sz w:val="24"/>
          <w:szCs w:val="24"/>
        </w:rPr>
      </w:pPr>
      <w:r w:rsidRPr="003202D5">
        <w:rPr>
          <w:color w:val="000000" w:themeColor="text1"/>
          <w:sz w:val="24"/>
          <w:szCs w:val="24"/>
        </w:rPr>
        <w:t xml:space="preserve">Meetings and action of Committees shall be governed by, and held and taken in accordance with, the provisions of Article 7 concerning meetings of Directors, with such changes in the context of Article 7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by these Bylaws. In the absence of rules adopted by the Board, the Committee may adopt such rules. </w:t>
      </w:r>
    </w:p>
    <w:p w:rsidR="00902D88" w:rsidRDefault="00281B0A">
      <w:pPr>
        <w:rPr>
          <w:color w:val="000000" w:themeColor="text1"/>
          <w:sz w:val="24"/>
          <w:szCs w:val="24"/>
        </w:rPr>
      </w:pPr>
      <w:r w:rsidRPr="003202D5">
        <w:rPr>
          <w:color w:val="000000" w:themeColor="text1"/>
          <w:sz w:val="24"/>
          <w:szCs w:val="24"/>
        </w:rPr>
        <w:t>Section 8.3 Quor</w:t>
      </w:r>
      <w:r w:rsidR="00902D88">
        <w:rPr>
          <w:color w:val="000000" w:themeColor="text1"/>
          <w:sz w:val="24"/>
          <w:szCs w:val="24"/>
        </w:rPr>
        <w:t>um Rules for Board Committees</w:t>
      </w:r>
    </w:p>
    <w:p w:rsidR="00902D88" w:rsidRDefault="00281B0A">
      <w:pPr>
        <w:rPr>
          <w:color w:val="000000" w:themeColor="text1"/>
          <w:sz w:val="24"/>
          <w:szCs w:val="24"/>
        </w:rPr>
      </w:pPr>
      <w:r w:rsidRPr="003202D5">
        <w:rPr>
          <w:color w:val="000000" w:themeColor="text1"/>
          <w:sz w:val="24"/>
          <w:szCs w:val="24"/>
        </w:rPr>
        <w:t xml:space="preserve">A majority of the Committee members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regarded as an act of the Committee, subject to the provisions of the California Nonprofit Corporation Law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 </w:t>
      </w:r>
    </w:p>
    <w:p w:rsidR="00902D88" w:rsidRDefault="00281B0A">
      <w:pPr>
        <w:rPr>
          <w:color w:val="000000" w:themeColor="text1"/>
          <w:sz w:val="24"/>
          <w:szCs w:val="24"/>
        </w:rPr>
      </w:pPr>
      <w:r w:rsidRPr="003202D5">
        <w:rPr>
          <w:color w:val="000000" w:themeColor="text1"/>
          <w:sz w:val="24"/>
          <w:szCs w:val="24"/>
        </w:rPr>
        <w:t>Section 8.4 Revo</w:t>
      </w:r>
      <w:r w:rsidR="00902D88">
        <w:rPr>
          <w:color w:val="000000" w:themeColor="text1"/>
          <w:sz w:val="24"/>
          <w:szCs w:val="24"/>
        </w:rPr>
        <w:t>cation of Delegated Authority</w:t>
      </w:r>
    </w:p>
    <w:p w:rsidR="00902D88" w:rsidRDefault="00281B0A">
      <w:pPr>
        <w:rPr>
          <w:color w:val="000000" w:themeColor="text1"/>
          <w:sz w:val="24"/>
          <w:szCs w:val="24"/>
        </w:rPr>
      </w:pPr>
      <w:r w:rsidRPr="003202D5">
        <w:rPr>
          <w:color w:val="000000" w:themeColor="text1"/>
          <w:sz w:val="24"/>
          <w:szCs w:val="24"/>
        </w:rPr>
        <w:t xml:space="preserve">The Board may, at any time, revoke or modify any or all of the authority that the Board has delegated to a Committee, increase or decrease (but not below two) the number of members of a Committee, and fill vacancies in a Committee from the members of the Board. </w:t>
      </w:r>
      <w:r w:rsidR="00782808" w:rsidRPr="00782808">
        <w:rPr>
          <w:color w:val="000000" w:themeColor="text1"/>
          <w:sz w:val="24"/>
          <w:szCs w:val="24"/>
          <w:highlight w:val="yellow"/>
        </w:rPr>
        <w:t>(Committees without Director is ok)</w:t>
      </w:r>
    </w:p>
    <w:p w:rsidR="00902D88" w:rsidRDefault="00281B0A">
      <w:pPr>
        <w:rPr>
          <w:color w:val="000000" w:themeColor="text1"/>
          <w:sz w:val="24"/>
          <w:szCs w:val="24"/>
        </w:rPr>
      </w:pPr>
      <w:r w:rsidRPr="003202D5">
        <w:rPr>
          <w:color w:val="000000" w:themeColor="text1"/>
          <w:sz w:val="24"/>
          <w:szCs w:val="24"/>
        </w:rPr>
        <w:t xml:space="preserve">Section 8.5 Nonprofit </w:t>
      </w:r>
      <w:r w:rsidR="00902D88">
        <w:rPr>
          <w:color w:val="000000" w:themeColor="text1"/>
          <w:sz w:val="24"/>
          <w:szCs w:val="24"/>
        </w:rPr>
        <w:t>Integrity Act/Audit Committee</w:t>
      </w:r>
    </w:p>
    <w:p w:rsidR="00902D88" w:rsidRDefault="00281B0A">
      <w:pPr>
        <w:rPr>
          <w:color w:val="000000" w:themeColor="text1"/>
          <w:sz w:val="24"/>
          <w:szCs w:val="24"/>
        </w:rPr>
      </w:pPr>
      <w:r w:rsidRPr="003202D5">
        <w:rPr>
          <w:color w:val="000000" w:themeColor="text1"/>
          <w:sz w:val="24"/>
          <w:szCs w:val="24"/>
        </w:rPr>
        <w:t>In any fiscal year in which the Corporation receives or accrues gross revenues of two million dollars or more (excluding grants from, and contracts for services with, governmental entities for which the governmental entity requires an accounting of the funds received), the Board shall (</w:t>
      </w:r>
      <w:proofErr w:type="spellStart"/>
      <w:r w:rsidRPr="003202D5">
        <w:rPr>
          <w:color w:val="000000" w:themeColor="text1"/>
          <w:sz w:val="24"/>
          <w:szCs w:val="24"/>
        </w:rPr>
        <w:t>i</w:t>
      </w:r>
      <w:proofErr w:type="spellEnd"/>
      <w:r w:rsidRPr="003202D5">
        <w:rPr>
          <w:color w:val="000000" w:themeColor="text1"/>
          <w:sz w:val="24"/>
          <w:szCs w:val="24"/>
        </w:rPr>
        <w:t>) prepare annual financial statements using generally accepted accounting principles that are audited by an independent certified public accountant (“CPA”) in conformity with generally accepted auditing standards; (ii) make the audit available to the Attorney General and to the public on the same basis that the Internal Revenue Service Form 990 is required to be made available; and (iii)</w:t>
      </w:r>
      <w:r w:rsidR="00902D88">
        <w:rPr>
          <w:color w:val="000000" w:themeColor="text1"/>
          <w:sz w:val="24"/>
          <w:szCs w:val="24"/>
        </w:rPr>
        <w:t xml:space="preserve"> appoint an Audit Committee. </w:t>
      </w:r>
      <w:r w:rsidRPr="003202D5">
        <w:rPr>
          <w:color w:val="000000" w:themeColor="text1"/>
          <w:sz w:val="24"/>
          <w:szCs w:val="24"/>
        </w:rPr>
        <w:t xml:space="preserve">The Audit Committee shall not include paid or unpaid staff or employees of the Corporation, including, if staff members or employees, the President or chief executive officer or the Treasurer or chief financial officer (if any).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 (a) make recommendations to the Board on the hiring and firing of the CPA; (b) confer with the CPA to satisfy Audit Committee members that the financial affairs of the Corporation are in order; (c) approve non-audit services by the CPA and ensure such services conform to standards in the Yellow Book issued by the United States Comptroller General; and (d) if requested by the Board, negotiate the CPA’s compensation on behalf of the Board. </w:t>
      </w:r>
      <w:r w:rsidR="00782808">
        <w:rPr>
          <w:color w:val="000000" w:themeColor="text1"/>
          <w:sz w:val="24"/>
          <w:szCs w:val="24"/>
        </w:rPr>
        <w:t xml:space="preserve"> </w:t>
      </w:r>
      <w:r w:rsidR="00782808" w:rsidRPr="00782808">
        <w:rPr>
          <w:color w:val="000000" w:themeColor="text1"/>
          <w:sz w:val="24"/>
          <w:szCs w:val="24"/>
          <w:highlight w:val="yellow"/>
        </w:rPr>
        <w:t>(</w:t>
      </w:r>
      <w:proofErr w:type="gramStart"/>
      <w:r w:rsidR="00782808" w:rsidRPr="00782808">
        <w:rPr>
          <w:color w:val="000000" w:themeColor="text1"/>
          <w:sz w:val="24"/>
          <w:szCs w:val="24"/>
          <w:highlight w:val="yellow"/>
        </w:rPr>
        <w:t>pass</w:t>
      </w:r>
      <w:proofErr w:type="gramEnd"/>
      <w:r w:rsidR="00782808" w:rsidRPr="00782808">
        <w:rPr>
          <w:color w:val="000000" w:themeColor="text1"/>
          <w:sz w:val="24"/>
          <w:szCs w:val="24"/>
          <w:highlight w:val="yellow"/>
        </w:rPr>
        <w:t xml:space="preserve"> through role to set up accounts for other member councils to handle their money. Handling fee?)</w:t>
      </w:r>
    </w:p>
    <w:p w:rsidR="00902D88" w:rsidRDefault="00281B0A">
      <w:pPr>
        <w:rPr>
          <w:color w:val="000000" w:themeColor="text1"/>
          <w:sz w:val="24"/>
          <w:szCs w:val="24"/>
        </w:rPr>
      </w:pPr>
      <w:r w:rsidRPr="003202D5">
        <w:rPr>
          <w:color w:val="000000" w:themeColor="text1"/>
          <w:sz w:val="24"/>
          <w:szCs w:val="24"/>
        </w:rPr>
        <w:t>Se</w:t>
      </w:r>
      <w:r w:rsidR="00902D88">
        <w:rPr>
          <w:color w:val="000000" w:themeColor="text1"/>
          <w:sz w:val="24"/>
          <w:szCs w:val="24"/>
        </w:rPr>
        <w:t>ction 8.6 Advisory Committees</w:t>
      </w:r>
    </w:p>
    <w:p w:rsidR="00902D88" w:rsidRDefault="00281B0A">
      <w:pPr>
        <w:rPr>
          <w:color w:val="000000" w:themeColor="text1"/>
          <w:sz w:val="24"/>
          <w:szCs w:val="24"/>
        </w:rPr>
      </w:pPr>
      <w:r w:rsidRPr="003202D5">
        <w:rPr>
          <w:color w:val="000000" w:themeColor="text1"/>
          <w:sz w:val="24"/>
          <w:szCs w:val="24"/>
        </w:rPr>
        <w:t xml:space="preserve">The Board may create one or more advisory committees to serve at the pleasure of the Board. Appointments to such advisory committees need not, but may, be Directors. The Board shall appoint and discharge advisory committee members. All actions and recommendations of an advisory committee shall require ratification by the Board before being given effect. </w:t>
      </w:r>
    </w:p>
    <w:p w:rsidR="00902D88" w:rsidRPr="00902D88" w:rsidRDefault="00281B0A">
      <w:pPr>
        <w:rPr>
          <w:b/>
          <w:color w:val="000000" w:themeColor="text1"/>
          <w:sz w:val="24"/>
          <w:szCs w:val="24"/>
        </w:rPr>
      </w:pPr>
      <w:r w:rsidRPr="00902D88">
        <w:rPr>
          <w:b/>
          <w:color w:val="000000" w:themeColor="text1"/>
          <w:sz w:val="24"/>
          <w:szCs w:val="24"/>
        </w:rPr>
        <w:t>AR</w:t>
      </w:r>
      <w:r w:rsidR="00902D88" w:rsidRPr="00902D88">
        <w:rPr>
          <w:b/>
          <w:color w:val="000000" w:themeColor="text1"/>
          <w:sz w:val="24"/>
          <w:szCs w:val="24"/>
        </w:rPr>
        <w:t>TICLE 9 OFFICERS</w:t>
      </w:r>
    </w:p>
    <w:p w:rsidR="00902D88" w:rsidRDefault="00902D88">
      <w:pPr>
        <w:rPr>
          <w:color w:val="000000" w:themeColor="text1"/>
          <w:sz w:val="24"/>
          <w:szCs w:val="24"/>
        </w:rPr>
      </w:pPr>
      <w:r>
        <w:rPr>
          <w:color w:val="000000" w:themeColor="text1"/>
          <w:sz w:val="24"/>
          <w:szCs w:val="24"/>
        </w:rPr>
        <w:t>Section 9.1 Officers</w:t>
      </w:r>
    </w:p>
    <w:p w:rsidR="00902D88" w:rsidRDefault="00281B0A">
      <w:pPr>
        <w:rPr>
          <w:color w:val="000000" w:themeColor="text1"/>
          <w:sz w:val="24"/>
          <w:szCs w:val="24"/>
        </w:rPr>
      </w:pPr>
      <w:r w:rsidRPr="003202D5">
        <w:rPr>
          <w:color w:val="000000" w:themeColor="text1"/>
          <w:sz w:val="24"/>
          <w:szCs w:val="24"/>
        </w:rPr>
        <w:t>The officers of the Corporation (“Officers”) shall be either a President or a Chairperson, or both, a Secretary, and a Treasurer or chief financial officer, or both. Other than the Chairperson, these persons may, but need not be, selec</w:t>
      </w:r>
      <w:r w:rsidR="00902D88">
        <w:rPr>
          <w:color w:val="000000" w:themeColor="text1"/>
          <w:sz w:val="24"/>
          <w:szCs w:val="24"/>
        </w:rPr>
        <w:t xml:space="preserve">ted from among the Directors. </w:t>
      </w:r>
      <w:r w:rsidRPr="003202D5">
        <w:rPr>
          <w:color w:val="000000" w:themeColor="text1"/>
          <w:sz w:val="24"/>
          <w:szCs w:val="24"/>
        </w:rPr>
        <w:t xml:space="preserve">The Board shall have the power to designate additional Officers, including a Vice President, who also need not be Directors, with such duties, powers, titles and privileges as the Board may fix, including such Officers as may be appointed in accordance with Section 9.6.6. </w:t>
      </w:r>
      <w:r w:rsidRPr="00A2421B">
        <w:rPr>
          <w:color w:val="000000" w:themeColor="text1"/>
          <w:sz w:val="24"/>
          <w:szCs w:val="24"/>
          <w:highlight w:val="yellow"/>
        </w:rPr>
        <w:t>Any number of offices may be held by the same person, except that the Secretary, the Treasurer and the chief financial officer (if any) may not serve concurrently as either the President or the Chairperson</w:t>
      </w:r>
      <w:r w:rsidR="00902D88" w:rsidRPr="00A2421B">
        <w:rPr>
          <w:color w:val="000000" w:themeColor="text1"/>
          <w:sz w:val="24"/>
          <w:szCs w:val="24"/>
          <w:highlight w:val="yellow"/>
        </w:rPr>
        <w:t>.</w:t>
      </w:r>
      <w:r w:rsidR="00A2421B">
        <w:rPr>
          <w:color w:val="000000" w:themeColor="text1"/>
          <w:sz w:val="24"/>
          <w:szCs w:val="24"/>
        </w:rPr>
        <w:t xml:space="preserve"> (</w:t>
      </w:r>
      <w:proofErr w:type="gramStart"/>
      <w:r w:rsidR="00A2421B">
        <w:rPr>
          <w:color w:val="000000" w:themeColor="text1"/>
          <w:sz w:val="24"/>
          <w:szCs w:val="24"/>
        </w:rPr>
        <w:t>no</w:t>
      </w:r>
      <w:proofErr w:type="gramEnd"/>
      <w:r w:rsidR="00A2421B">
        <w:rPr>
          <w:color w:val="000000" w:themeColor="text1"/>
          <w:sz w:val="24"/>
          <w:szCs w:val="24"/>
        </w:rPr>
        <w:t>)</w:t>
      </w:r>
    </w:p>
    <w:p w:rsidR="00902D88" w:rsidRDefault="00281B0A">
      <w:pPr>
        <w:rPr>
          <w:color w:val="000000" w:themeColor="text1"/>
          <w:sz w:val="24"/>
          <w:szCs w:val="24"/>
        </w:rPr>
      </w:pPr>
      <w:r w:rsidRPr="003202D5">
        <w:rPr>
          <w:color w:val="000000" w:themeColor="text1"/>
          <w:sz w:val="24"/>
          <w:szCs w:val="24"/>
        </w:rPr>
        <w:t>Sec</w:t>
      </w:r>
      <w:r w:rsidR="00902D88">
        <w:rPr>
          <w:color w:val="000000" w:themeColor="text1"/>
          <w:sz w:val="24"/>
          <w:szCs w:val="24"/>
        </w:rPr>
        <w:t xml:space="preserve">tion 9.2 </w:t>
      </w:r>
      <w:r w:rsidR="00902D88">
        <w:rPr>
          <w:color w:val="000000" w:themeColor="text1"/>
          <w:sz w:val="24"/>
          <w:szCs w:val="24"/>
        </w:rPr>
        <w:br/>
        <w:t>Election of Officers</w:t>
      </w:r>
    </w:p>
    <w:p w:rsidR="00902D88" w:rsidRDefault="00281B0A">
      <w:pPr>
        <w:rPr>
          <w:color w:val="000000" w:themeColor="text1"/>
          <w:sz w:val="24"/>
          <w:szCs w:val="24"/>
        </w:rPr>
      </w:pPr>
      <w:r w:rsidRPr="003202D5">
        <w:rPr>
          <w:color w:val="000000" w:themeColor="text1"/>
          <w:sz w:val="24"/>
          <w:szCs w:val="24"/>
        </w:rPr>
        <w:t xml:space="preserve">The Officers, except those appointed in accordance with Section 9.6.6, shall be elected by the Board at the annual meeting of the Corporation for a term of one year, and each shall serve at the discretion of the Board until his or her successor shall be elected, or his or her earlier resignation or removal. Officers may be elected for </w:t>
      </w:r>
      <w:r w:rsidRPr="00902D88">
        <w:rPr>
          <w:color w:val="000000" w:themeColor="text1"/>
          <w:sz w:val="24"/>
          <w:szCs w:val="24"/>
          <w:highlight w:val="yellow"/>
        </w:rPr>
        <w:t>[_</w:t>
      </w:r>
      <w:r w:rsidR="00A2421B">
        <w:rPr>
          <w:color w:val="000000" w:themeColor="text1"/>
          <w:sz w:val="24"/>
          <w:szCs w:val="24"/>
          <w:highlight w:val="yellow"/>
        </w:rPr>
        <w:t>3</w:t>
      </w:r>
      <w:r w:rsidRPr="00902D88">
        <w:rPr>
          <w:color w:val="000000" w:themeColor="text1"/>
          <w:sz w:val="24"/>
          <w:szCs w:val="24"/>
          <w:highlight w:val="yellow"/>
        </w:rPr>
        <w:t>_]</w:t>
      </w:r>
      <w:r w:rsidRPr="003202D5">
        <w:rPr>
          <w:color w:val="000000" w:themeColor="text1"/>
          <w:sz w:val="24"/>
          <w:szCs w:val="24"/>
        </w:rPr>
        <w:t xml:space="preserve"> consecutive terms. </w:t>
      </w:r>
    </w:p>
    <w:p w:rsidR="00902D88" w:rsidRDefault="00281B0A">
      <w:pPr>
        <w:rPr>
          <w:color w:val="000000" w:themeColor="text1"/>
          <w:sz w:val="24"/>
          <w:szCs w:val="24"/>
        </w:rPr>
      </w:pPr>
      <w:r w:rsidRPr="003202D5">
        <w:rPr>
          <w:color w:val="000000" w:themeColor="text1"/>
          <w:sz w:val="24"/>
          <w:szCs w:val="24"/>
        </w:rPr>
        <w:t>Se</w:t>
      </w:r>
      <w:r w:rsidR="00902D88">
        <w:rPr>
          <w:color w:val="000000" w:themeColor="text1"/>
          <w:sz w:val="24"/>
          <w:szCs w:val="24"/>
        </w:rPr>
        <w:t>ction 9.3 Removal of Officers</w:t>
      </w:r>
    </w:p>
    <w:p w:rsidR="00902D88" w:rsidRDefault="00281B0A">
      <w:pPr>
        <w:rPr>
          <w:color w:val="000000" w:themeColor="text1"/>
          <w:sz w:val="24"/>
          <w:szCs w:val="24"/>
        </w:rPr>
      </w:pPr>
      <w:r w:rsidRPr="003202D5">
        <w:rPr>
          <w:color w:val="000000" w:themeColor="text1"/>
          <w:sz w:val="24"/>
          <w:szCs w:val="24"/>
        </w:rPr>
        <w:t xml:space="preserve">Subject to the rights, if any, of an Officer under any contract of employment, any Officer may be removed, with </w:t>
      </w:r>
      <w:r w:rsidRPr="00A2421B">
        <w:rPr>
          <w:color w:val="000000" w:themeColor="text1"/>
          <w:sz w:val="24"/>
          <w:szCs w:val="24"/>
          <w:highlight w:val="yellow"/>
        </w:rPr>
        <w:t>or without</w:t>
      </w:r>
      <w:r w:rsidRPr="003202D5">
        <w:rPr>
          <w:color w:val="000000" w:themeColor="text1"/>
          <w:sz w:val="24"/>
          <w:szCs w:val="24"/>
        </w:rPr>
        <w:t xml:space="preserve"> cause, (</w:t>
      </w:r>
      <w:proofErr w:type="spellStart"/>
      <w:r w:rsidRPr="003202D5">
        <w:rPr>
          <w:color w:val="000000" w:themeColor="text1"/>
          <w:sz w:val="24"/>
          <w:szCs w:val="24"/>
        </w:rPr>
        <w:t>i</w:t>
      </w:r>
      <w:proofErr w:type="spellEnd"/>
      <w:r w:rsidRPr="003202D5">
        <w:rPr>
          <w:color w:val="000000" w:themeColor="text1"/>
          <w:sz w:val="24"/>
          <w:szCs w:val="24"/>
        </w:rPr>
        <w:t xml:space="preserve">) by the Board, at any regular or special meeting of the Board, or at the annual meeting of the Corporation, or (ii) by an Officer on whom such power of removal may be conferred by the Board. </w:t>
      </w:r>
    </w:p>
    <w:p w:rsidR="00902D88" w:rsidRDefault="00281B0A">
      <w:pPr>
        <w:rPr>
          <w:color w:val="000000" w:themeColor="text1"/>
          <w:sz w:val="24"/>
          <w:szCs w:val="24"/>
        </w:rPr>
      </w:pPr>
      <w:r w:rsidRPr="003202D5">
        <w:rPr>
          <w:color w:val="000000" w:themeColor="text1"/>
          <w:sz w:val="24"/>
          <w:szCs w:val="24"/>
        </w:rPr>
        <w:t xml:space="preserve">Section 9.4 Resignation of Officers </w:t>
      </w:r>
    </w:p>
    <w:p w:rsidR="00902D88" w:rsidRDefault="00281B0A">
      <w:pPr>
        <w:rPr>
          <w:color w:val="000000" w:themeColor="text1"/>
          <w:sz w:val="24"/>
          <w:szCs w:val="24"/>
        </w:rPr>
      </w:pPr>
      <w:r w:rsidRPr="003202D5">
        <w:rPr>
          <w:color w:val="000000" w:themeColor="text1"/>
          <w:sz w:val="24"/>
          <w:szCs w:val="24"/>
        </w:rPr>
        <w:t xml:space="preserve">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 </w:t>
      </w:r>
    </w:p>
    <w:p w:rsidR="00902D88" w:rsidRDefault="00281B0A">
      <w:pPr>
        <w:rPr>
          <w:color w:val="000000" w:themeColor="text1"/>
          <w:sz w:val="24"/>
          <w:szCs w:val="24"/>
        </w:rPr>
      </w:pPr>
      <w:r w:rsidRPr="003202D5">
        <w:rPr>
          <w:color w:val="000000" w:themeColor="text1"/>
          <w:sz w:val="24"/>
          <w:szCs w:val="24"/>
        </w:rPr>
        <w:t xml:space="preserve">Section 9.5 Vacancies in Offices </w:t>
      </w:r>
    </w:p>
    <w:p w:rsidR="00902D88" w:rsidRDefault="00281B0A">
      <w:pPr>
        <w:rPr>
          <w:color w:val="000000" w:themeColor="text1"/>
          <w:sz w:val="24"/>
          <w:szCs w:val="24"/>
        </w:rPr>
      </w:pPr>
      <w:r w:rsidRPr="003202D5">
        <w:rPr>
          <w:color w:val="000000" w:themeColor="text1"/>
          <w:sz w:val="24"/>
          <w:szCs w:val="24"/>
        </w:rPr>
        <w:t xml:space="preserve">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other than the President or one appointed in accordance with Section 9.6.6, such vacancy shall be filled temporarily by appointment by the President, or if none, by the Chairperson, and the appointee shall remain in office for 60 days, or until the next regular meeting of the Board, whichever comes first. Thereafter, the position can be filled only by action of the Board. </w:t>
      </w:r>
    </w:p>
    <w:p w:rsidR="00902D88" w:rsidRDefault="00281B0A">
      <w:pPr>
        <w:rPr>
          <w:color w:val="000000" w:themeColor="text1"/>
          <w:sz w:val="24"/>
          <w:szCs w:val="24"/>
        </w:rPr>
      </w:pPr>
      <w:r w:rsidRPr="003202D5">
        <w:rPr>
          <w:color w:val="000000" w:themeColor="text1"/>
          <w:sz w:val="24"/>
          <w:szCs w:val="24"/>
        </w:rPr>
        <w:t xml:space="preserve">Section 9.6 Responsibilities of Officers </w:t>
      </w:r>
    </w:p>
    <w:p w:rsidR="00902D88" w:rsidRDefault="00281B0A">
      <w:pPr>
        <w:rPr>
          <w:color w:val="000000" w:themeColor="text1"/>
          <w:sz w:val="24"/>
          <w:szCs w:val="24"/>
        </w:rPr>
      </w:pPr>
      <w:r w:rsidRPr="003202D5">
        <w:rPr>
          <w:color w:val="000000" w:themeColor="text1"/>
          <w:sz w:val="24"/>
          <w:szCs w:val="24"/>
        </w:rPr>
        <w:t>9</w:t>
      </w:r>
      <w:r w:rsidR="00902D88">
        <w:rPr>
          <w:color w:val="000000" w:themeColor="text1"/>
          <w:sz w:val="24"/>
          <w:szCs w:val="24"/>
        </w:rPr>
        <w:t>.6.1 Chairperson of the Board</w:t>
      </w:r>
    </w:p>
    <w:p w:rsidR="00902D88" w:rsidRDefault="00281B0A">
      <w:pPr>
        <w:rPr>
          <w:color w:val="000000" w:themeColor="text1"/>
          <w:sz w:val="24"/>
          <w:szCs w:val="24"/>
        </w:rPr>
      </w:pPr>
      <w:r w:rsidRPr="003202D5">
        <w:rPr>
          <w:color w:val="000000" w:themeColor="text1"/>
          <w:sz w:val="24"/>
          <w:szCs w:val="24"/>
        </w:rPr>
        <w:t>Th</w:t>
      </w:r>
      <w:r w:rsidR="00F547D2">
        <w:rPr>
          <w:color w:val="000000" w:themeColor="text1"/>
          <w:sz w:val="24"/>
          <w:szCs w:val="24"/>
        </w:rPr>
        <w:t>e chairperson of the Board (</w:t>
      </w:r>
      <w:r w:rsidRPr="003202D5">
        <w:rPr>
          <w:color w:val="000000" w:themeColor="text1"/>
          <w:sz w:val="24"/>
          <w:szCs w:val="24"/>
        </w:rPr>
        <w:t xml:space="preserve">“Chairperson”), if any, shall be a Director and shall preside at meetings of the Board and exercise and perform such other powers and duties as may from time to time be assigned to him by the Board or prescribed by these Bylaws. If the Board designates both a Chairperson and a President, the Board shall, by resolution, establish the specific duties carried by each position. </w:t>
      </w:r>
    </w:p>
    <w:p w:rsidR="00902D88" w:rsidRDefault="00902D88">
      <w:pPr>
        <w:rPr>
          <w:color w:val="000000" w:themeColor="text1"/>
          <w:sz w:val="24"/>
          <w:szCs w:val="24"/>
        </w:rPr>
      </w:pPr>
      <w:r>
        <w:rPr>
          <w:color w:val="000000" w:themeColor="text1"/>
          <w:sz w:val="24"/>
          <w:szCs w:val="24"/>
        </w:rPr>
        <w:t>9.6.2 President</w:t>
      </w:r>
    </w:p>
    <w:p w:rsidR="00902D88" w:rsidRDefault="00281B0A">
      <w:pPr>
        <w:rPr>
          <w:color w:val="000000" w:themeColor="text1"/>
          <w:sz w:val="24"/>
          <w:szCs w:val="24"/>
        </w:rPr>
      </w:pPr>
      <w:r w:rsidRPr="003202D5">
        <w:rPr>
          <w:color w:val="000000" w:themeColor="text1"/>
          <w:sz w:val="24"/>
          <w:szCs w:val="24"/>
        </w:rPr>
        <w:t xml:space="preserve">The president of the Corporation (the “President”) shall, if there is no Chairperson, or in the Chairperson’s absence, preside at meetings of the Board and exercise and perform such other powers and duties as may from time to time be assigned to him by the Board or prescribed by these Bylaws. If no other person is designated as the chief executive, the President shall, in addition, be the chief executive and shall have the powers and duties prescribed in Section 9.7. </w:t>
      </w:r>
    </w:p>
    <w:p w:rsidR="00902D88" w:rsidRDefault="00902D88">
      <w:pPr>
        <w:rPr>
          <w:color w:val="000000" w:themeColor="text1"/>
          <w:sz w:val="24"/>
          <w:szCs w:val="24"/>
        </w:rPr>
      </w:pPr>
      <w:r>
        <w:rPr>
          <w:color w:val="000000" w:themeColor="text1"/>
          <w:sz w:val="24"/>
          <w:szCs w:val="24"/>
        </w:rPr>
        <w:t>9.6.3 Vice President</w:t>
      </w:r>
    </w:p>
    <w:p w:rsidR="00902D88" w:rsidRDefault="00281B0A">
      <w:pPr>
        <w:rPr>
          <w:color w:val="000000" w:themeColor="text1"/>
          <w:sz w:val="24"/>
          <w:szCs w:val="24"/>
        </w:rPr>
      </w:pPr>
      <w:r w:rsidRPr="003202D5">
        <w:rPr>
          <w:color w:val="000000" w:themeColor="text1"/>
          <w:sz w:val="24"/>
          <w:szCs w:val="24"/>
        </w:rPr>
        <w:t xml:space="preserve">The vice president of the Corporation (the “Vice President”) shall, in the absence or disability of the President, perform all the duties of the President and, when so acting, have all the powers of and be subject to all the restrictions upon, the President. The Vice President shall have such other powers and perform such other duties as may be prescribed by the Board. </w:t>
      </w:r>
    </w:p>
    <w:p w:rsidR="00902D88" w:rsidRDefault="00281B0A">
      <w:pPr>
        <w:rPr>
          <w:color w:val="000000" w:themeColor="text1"/>
          <w:sz w:val="24"/>
          <w:szCs w:val="24"/>
        </w:rPr>
      </w:pPr>
      <w:r w:rsidRPr="003202D5">
        <w:rPr>
          <w:color w:val="000000" w:themeColor="text1"/>
          <w:sz w:val="24"/>
          <w:szCs w:val="24"/>
        </w:rPr>
        <w:t xml:space="preserve">9.6.4 Secretary </w:t>
      </w:r>
    </w:p>
    <w:p w:rsidR="00902D88" w:rsidRDefault="00281B0A">
      <w:pPr>
        <w:rPr>
          <w:color w:val="000000" w:themeColor="text1"/>
          <w:sz w:val="24"/>
          <w:szCs w:val="24"/>
        </w:rPr>
      </w:pPr>
      <w:r w:rsidRPr="003202D5">
        <w:rPr>
          <w:color w:val="000000" w:themeColor="text1"/>
          <w:sz w:val="24"/>
          <w:szCs w:val="24"/>
        </w:rPr>
        <w:t xml:space="preserve">The secretary of the Corporation (the “Secretary”) shall attend to the following: </w:t>
      </w:r>
    </w:p>
    <w:p w:rsidR="00B23D8F" w:rsidRDefault="00281B0A">
      <w:pPr>
        <w:rPr>
          <w:color w:val="000000" w:themeColor="text1"/>
          <w:sz w:val="24"/>
          <w:szCs w:val="24"/>
        </w:rPr>
      </w:pPr>
      <w:r w:rsidRPr="003202D5">
        <w:rPr>
          <w:color w:val="000000" w:themeColor="text1"/>
          <w:sz w:val="24"/>
          <w:szCs w:val="24"/>
        </w:rPr>
        <w:t xml:space="preserve">9.6.4.1 Bylaws </w:t>
      </w:r>
    </w:p>
    <w:p w:rsidR="00902D88" w:rsidRDefault="00281B0A">
      <w:pPr>
        <w:rPr>
          <w:color w:val="000000" w:themeColor="text1"/>
          <w:sz w:val="24"/>
          <w:szCs w:val="24"/>
        </w:rPr>
      </w:pPr>
      <w:r w:rsidRPr="003202D5">
        <w:rPr>
          <w:color w:val="000000" w:themeColor="text1"/>
          <w:sz w:val="24"/>
          <w:szCs w:val="24"/>
        </w:rPr>
        <w:t xml:space="preserve">The Secretary shall certify and keep or cause to be kept at the principal office of the Corporation the original or a copy of these Bylaws as amended to date. </w:t>
      </w:r>
    </w:p>
    <w:p w:rsidR="00902D88" w:rsidRDefault="00902D88">
      <w:pPr>
        <w:rPr>
          <w:color w:val="000000" w:themeColor="text1"/>
          <w:sz w:val="24"/>
          <w:szCs w:val="24"/>
        </w:rPr>
      </w:pPr>
      <w:r>
        <w:rPr>
          <w:color w:val="000000" w:themeColor="text1"/>
          <w:sz w:val="24"/>
          <w:szCs w:val="24"/>
        </w:rPr>
        <w:t>9.6.4.2 Minute Book</w:t>
      </w:r>
    </w:p>
    <w:p w:rsidR="00B23D8F" w:rsidRDefault="00281B0A">
      <w:pPr>
        <w:rPr>
          <w:color w:val="000000" w:themeColor="text1"/>
          <w:sz w:val="24"/>
          <w:szCs w:val="24"/>
        </w:rPr>
      </w:pPr>
      <w:r w:rsidRPr="003202D5">
        <w:rPr>
          <w:color w:val="000000" w:themeColor="text1"/>
          <w:sz w:val="24"/>
          <w:szCs w:val="24"/>
        </w:rPr>
        <w:t xml:space="preserve">The Secretary shall keep or cause to be kept a minute book as described in Section 12.1. </w:t>
      </w:r>
    </w:p>
    <w:p w:rsidR="00B23D8F" w:rsidRDefault="00281B0A">
      <w:pPr>
        <w:rPr>
          <w:color w:val="000000" w:themeColor="text1"/>
          <w:sz w:val="24"/>
          <w:szCs w:val="24"/>
        </w:rPr>
      </w:pPr>
      <w:r w:rsidRPr="003202D5">
        <w:rPr>
          <w:color w:val="000000" w:themeColor="text1"/>
          <w:sz w:val="24"/>
          <w:szCs w:val="24"/>
        </w:rPr>
        <w:t xml:space="preserve">9.6.4.3 Notices </w:t>
      </w:r>
    </w:p>
    <w:p w:rsidR="00B23D8F" w:rsidRDefault="00281B0A">
      <w:pPr>
        <w:rPr>
          <w:color w:val="000000" w:themeColor="text1"/>
          <w:sz w:val="24"/>
          <w:szCs w:val="24"/>
        </w:rPr>
      </w:pPr>
      <w:r w:rsidRPr="003202D5">
        <w:rPr>
          <w:color w:val="000000" w:themeColor="text1"/>
          <w:sz w:val="24"/>
          <w:szCs w:val="24"/>
        </w:rPr>
        <w:t xml:space="preserve">The Secretary shall give, or cause to be given, notice of all meetings of the Board in accordance with these Bylaws. </w:t>
      </w:r>
    </w:p>
    <w:p w:rsidR="00B23D8F" w:rsidRDefault="00281B0A">
      <w:pPr>
        <w:rPr>
          <w:color w:val="000000" w:themeColor="text1"/>
          <w:sz w:val="24"/>
          <w:szCs w:val="24"/>
        </w:rPr>
      </w:pPr>
      <w:r w:rsidRPr="003202D5">
        <w:rPr>
          <w:color w:val="000000" w:themeColor="text1"/>
          <w:sz w:val="24"/>
          <w:szCs w:val="24"/>
        </w:rPr>
        <w:t xml:space="preserve">9.6.4.4 Corporate Records </w:t>
      </w:r>
    </w:p>
    <w:p w:rsidR="00B23D8F" w:rsidRDefault="00281B0A">
      <w:pPr>
        <w:rPr>
          <w:color w:val="000000" w:themeColor="text1"/>
          <w:sz w:val="24"/>
          <w:szCs w:val="24"/>
        </w:rPr>
      </w:pPr>
      <w:r w:rsidRPr="003202D5">
        <w:rPr>
          <w:color w:val="000000" w:themeColor="text1"/>
          <w:sz w:val="24"/>
          <w:szCs w:val="24"/>
        </w:rPr>
        <w:t xml:space="preserve">Upon request, the Secretary shall exhibit or cause to be exhibited at all reasonable times to any Director, or to his or her agent or attorney, these Bylaws and the minute book. </w:t>
      </w:r>
    </w:p>
    <w:p w:rsidR="00B23D8F" w:rsidRDefault="00281B0A">
      <w:pPr>
        <w:rPr>
          <w:color w:val="000000" w:themeColor="text1"/>
          <w:sz w:val="24"/>
          <w:szCs w:val="24"/>
        </w:rPr>
      </w:pPr>
      <w:r w:rsidRPr="003202D5">
        <w:rPr>
          <w:color w:val="000000" w:themeColor="text1"/>
          <w:sz w:val="24"/>
          <w:szCs w:val="24"/>
        </w:rPr>
        <w:t xml:space="preserve">9.6.4.5 Corporate Seal and Other Duties </w:t>
      </w:r>
    </w:p>
    <w:p w:rsidR="00B23D8F" w:rsidRDefault="00281B0A">
      <w:pPr>
        <w:rPr>
          <w:color w:val="000000" w:themeColor="text1"/>
          <w:sz w:val="24"/>
          <w:szCs w:val="24"/>
        </w:rPr>
      </w:pPr>
      <w:r w:rsidRPr="003202D5">
        <w:rPr>
          <w:color w:val="000000" w:themeColor="text1"/>
          <w:sz w:val="24"/>
          <w:szCs w:val="24"/>
        </w:rPr>
        <w:t xml:space="preserve">The Secretary shall keep or cause to be kept the seal of the Corporation, if any, in safe custody, and shall have such other powers and perform such other duties incident to the office of Secretary as may be prescribed by the Board or these Bylaws. </w:t>
      </w:r>
    </w:p>
    <w:p w:rsidR="00B23D8F" w:rsidRDefault="00B23D8F">
      <w:pPr>
        <w:rPr>
          <w:color w:val="000000" w:themeColor="text1"/>
          <w:sz w:val="24"/>
          <w:szCs w:val="24"/>
        </w:rPr>
      </w:pPr>
      <w:r>
        <w:rPr>
          <w:color w:val="000000" w:themeColor="text1"/>
          <w:sz w:val="24"/>
          <w:szCs w:val="24"/>
        </w:rPr>
        <w:t>9.6.5 Treasurer</w:t>
      </w:r>
    </w:p>
    <w:p w:rsidR="00B23D8F" w:rsidRDefault="00281B0A">
      <w:pPr>
        <w:rPr>
          <w:color w:val="000000" w:themeColor="text1"/>
          <w:sz w:val="24"/>
          <w:szCs w:val="24"/>
        </w:rPr>
      </w:pPr>
      <w:r w:rsidRPr="003202D5">
        <w:rPr>
          <w:color w:val="000000" w:themeColor="text1"/>
          <w:sz w:val="24"/>
          <w:szCs w:val="24"/>
        </w:rPr>
        <w:t xml:space="preserve">The treasurer of the Corporation (the “Treasurer”) shall attend to the following: </w:t>
      </w:r>
    </w:p>
    <w:p w:rsidR="00B23D8F" w:rsidRDefault="00281B0A">
      <w:pPr>
        <w:rPr>
          <w:color w:val="000000" w:themeColor="text1"/>
          <w:sz w:val="24"/>
          <w:szCs w:val="24"/>
        </w:rPr>
      </w:pPr>
      <w:r w:rsidRPr="003202D5">
        <w:rPr>
          <w:color w:val="000000" w:themeColor="text1"/>
          <w:sz w:val="24"/>
          <w:szCs w:val="24"/>
        </w:rPr>
        <w:t xml:space="preserve">9.6.5.1 Books of Account </w:t>
      </w:r>
    </w:p>
    <w:p w:rsidR="00B23D8F" w:rsidRDefault="00281B0A">
      <w:pPr>
        <w:rPr>
          <w:color w:val="000000" w:themeColor="text1"/>
          <w:sz w:val="24"/>
          <w:szCs w:val="24"/>
        </w:rPr>
      </w:pPr>
      <w:r w:rsidRPr="003202D5">
        <w:rPr>
          <w:color w:val="000000" w:themeColor="text1"/>
          <w:sz w:val="24"/>
          <w:szCs w:val="24"/>
        </w:rPr>
        <w:t xml:space="preserve">The Treasurer shall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w:t>
      </w:r>
      <w:r w:rsidRPr="00A2421B">
        <w:rPr>
          <w:color w:val="000000" w:themeColor="text1"/>
          <w:sz w:val="24"/>
          <w:szCs w:val="24"/>
          <w:highlight w:val="yellow"/>
        </w:rPr>
        <w:t>The books of account shall be open to inspection by any Director at all reasonable times</w:t>
      </w:r>
      <w:r w:rsidR="00A2421B" w:rsidRPr="00A2421B">
        <w:rPr>
          <w:color w:val="000000" w:themeColor="text1"/>
          <w:sz w:val="24"/>
          <w:szCs w:val="24"/>
          <w:highlight w:val="yellow"/>
        </w:rPr>
        <w:t>, and be open to the specific officers of any N</w:t>
      </w:r>
      <w:r w:rsidR="00785070">
        <w:rPr>
          <w:color w:val="000000" w:themeColor="text1"/>
          <w:sz w:val="24"/>
          <w:szCs w:val="24"/>
          <w:highlight w:val="yellow"/>
        </w:rPr>
        <w:t>C or C</w:t>
      </w:r>
      <w:r w:rsidR="00A2421B" w:rsidRPr="00A2421B">
        <w:rPr>
          <w:color w:val="000000" w:themeColor="text1"/>
          <w:sz w:val="24"/>
          <w:szCs w:val="24"/>
          <w:highlight w:val="yellow"/>
        </w:rPr>
        <w:t>C who has been impacted by the expenditure/activity.</w:t>
      </w:r>
      <w:r w:rsidR="00785070">
        <w:rPr>
          <w:color w:val="000000" w:themeColor="text1"/>
          <w:sz w:val="24"/>
          <w:szCs w:val="24"/>
        </w:rPr>
        <w:t xml:space="preserve"> </w:t>
      </w:r>
    </w:p>
    <w:p w:rsidR="00785070" w:rsidRDefault="00785070">
      <w:pPr>
        <w:rPr>
          <w:color w:val="000000" w:themeColor="text1"/>
          <w:sz w:val="24"/>
          <w:szCs w:val="24"/>
        </w:rPr>
      </w:pPr>
      <w:r w:rsidRPr="00785070">
        <w:rPr>
          <w:color w:val="000000" w:themeColor="text1"/>
          <w:sz w:val="24"/>
          <w:szCs w:val="24"/>
          <w:highlight w:val="yellow"/>
        </w:rPr>
        <w:t>Question: If we serve as a pass-through corporation for various other NCs to conduct events/activities, do we need to put something in the bylaws that permits us to charge a minimal handling fee/cost recovery?</w:t>
      </w:r>
    </w:p>
    <w:p w:rsidR="00B23D8F" w:rsidRDefault="00281B0A">
      <w:pPr>
        <w:rPr>
          <w:color w:val="000000" w:themeColor="text1"/>
          <w:sz w:val="24"/>
          <w:szCs w:val="24"/>
        </w:rPr>
      </w:pPr>
      <w:r w:rsidRPr="003202D5">
        <w:rPr>
          <w:color w:val="000000" w:themeColor="text1"/>
          <w:sz w:val="24"/>
          <w:szCs w:val="24"/>
        </w:rPr>
        <w:t xml:space="preserve">9.6.5.2 Financial Reports </w:t>
      </w:r>
    </w:p>
    <w:p w:rsidR="00B23D8F" w:rsidRDefault="00281B0A">
      <w:pPr>
        <w:rPr>
          <w:color w:val="000000" w:themeColor="text1"/>
          <w:sz w:val="24"/>
          <w:szCs w:val="24"/>
        </w:rPr>
      </w:pPr>
      <w:r w:rsidRPr="003202D5">
        <w:rPr>
          <w:color w:val="000000" w:themeColor="text1"/>
          <w:sz w:val="24"/>
          <w:szCs w:val="24"/>
        </w:rPr>
        <w:t xml:space="preserve">The Treasurer shall prepare, or cause to be prepared, and certify, or cause to be certified, the financial statements to be included in any required reports. </w:t>
      </w:r>
    </w:p>
    <w:p w:rsidR="00B23D8F" w:rsidRDefault="00281B0A">
      <w:pPr>
        <w:rPr>
          <w:color w:val="000000" w:themeColor="text1"/>
          <w:sz w:val="24"/>
          <w:szCs w:val="24"/>
        </w:rPr>
      </w:pPr>
      <w:r w:rsidRPr="003202D5">
        <w:rPr>
          <w:color w:val="000000" w:themeColor="text1"/>
          <w:sz w:val="24"/>
          <w:szCs w:val="24"/>
        </w:rPr>
        <w:t xml:space="preserve">9.6.5.3 Deposit and Disbursement of Money and Valuables </w:t>
      </w:r>
    </w:p>
    <w:p w:rsidR="00B23D8F" w:rsidRDefault="00281B0A">
      <w:pPr>
        <w:rPr>
          <w:color w:val="000000" w:themeColor="text1"/>
          <w:sz w:val="24"/>
          <w:szCs w:val="24"/>
        </w:rPr>
      </w:pPr>
      <w:r w:rsidRPr="003202D5">
        <w:rPr>
          <w:color w:val="000000" w:themeColor="text1"/>
          <w:sz w:val="24"/>
          <w:szCs w:val="24"/>
        </w:rPr>
        <w:t xml:space="preserve">The Treasurer shall deposit, or cause to be deposited, all money and other valuables in the name and to the credit of the Corporation with such depositories as may be designated by the Board; shall disburse, or cause to be disbursed, the funds of the Corporation as may be ordered by the Board; shall render, or cause to be rendered to the President and Directors, whenever they request it, an account of all of his or her transactions as Treasurer and of the financial condition of the Corporation; and shall have other powers and perform such other duties incident to the office of Treasurer as may be prescribed by the Board or these Bylaws. </w:t>
      </w:r>
    </w:p>
    <w:p w:rsidR="00B23D8F" w:rsidRDefault="00281B0A">
      <w:pPr>
        <w:rPr>
          <w:color w:val="000000" w:themeColor="text1"/>
          <w:sz w:val="24"/>
          <w:szCs w:val="24"/>
        </w:rPr>
      </w:pPr>
      <w:r w:rsidRPr="003202D5">
        <w:rPr>
          <w:color w:val="000000" w:themeColor="text1"/>
          <w:sz w:val="24"/>
          <w:szCs w:val="24"/>
        </w:rPr>
        <w:t xml:space="preserve">9.6.5.4 Bond </w:t>
      </w:r>
    </w:p>
    <w:p w:rsidR="00B23D8F" w:rsidRDefault="00281B0A">
      <w:pPr>
        <w:rPr>
          <w:color w:val="000000" w:themeColor="text1"/>
          <w:sz w:val="24"/>
          <w:szCs w:val="24"/>
        </w:rPr>
      </w:pPr>
      <w:r w:rsidRPr="003202D5">
        <w:rPr>
          <w:color w:val="000000" w:themeColor="text1"/>
          <w:sz w:val="24"/>
          <w:szCs w:val="24"/>
        </w:rPr>
        <w:t xml:space="preserve">If required by the Board, the Treasurer shall give the Corporation a bond in the amount and with the surety or sureties specified by the Board for faithful performance of the duties of his office and for restoration to the Corporation of all its books, papers, vouchers, money, and other property of every kind in his possession or under his control on his death, resignation, retirement, or removal from office. </w:t>
      </w:r>
      <w:r w:rsidR="00785070">
        <w:rPr>
          <w:color w:val="000000" w:themeColor="text1"/>
          <w:sz w:val="24"/>
          <w:szCs w:val="24"/>
        </w:rPr>
        <w:t xml:space="preserve"> </w:t>
      </w:r>
      <w:r w:rsidR="00785070" w:rsidRPr="00785070">
        <w:rPr>
          <w:color w:val="000000" w:themeColor="text1"/>
          <w:sz w:val="24"/>
          <w:szCs w:val="24"/>
          <w:highlight w:val="yellow"/>
        </w:rPr>
        <w:t>(Not necessary)</w:t>
      </w:r>
    </w:p>
    <w:p w:rsidR="00B23D8F" w:rsidRDefault="00B23D8F">
      <w:pPr>
        <w:rPr>
          <w:color w:val="000000" w:themeColor="text1"/>
          <w:sz w:val="24"/>
          <w:szCs w:val="24"/>
        </w:rPr>
      </w:pPr>
      <w:r>
        <w:rPr>
          <w:color w:val="000000" w:themeColor="text1"/>
          <w:sz w:val="24"/>
          <w:szCs w:val="24"/>
        </w:rPr>
        <w:t>9.6.6 Additional Officers</w:t>
      </w:r>
      <w:r w:rsidR="00281B0A" w:rsidRPr="003202D5">
        <w:rPr>
          <w:color w:val="000000" w:themeColor="text1"/>
          <w:sz w:val="24"/>
          <w:szCs w:val="24"/>
        </w:rPr>
        <w:t xml:space="preserve"> </w:t>
      </w:r>
    </w:p>
    <w:p w:rsidR="00B23D8F" w:rsidRDefault="00281B0A">
      <w:pPr>
        <w:rPr>
          <w:color w:val="000000" w:themeColor="text1"/>
          <w:sz w:val="24"/>
          <w:szCs w:val="24"/>
        </w:rPr>
      </w:pPr>
      <w:r w:rsidRPr="003202D5">
        <w:rPr>
          <w:color w:val="000000" w:themeColor="text1"/>
          <w:sz w:val="24"/>
          <w:szCs w:val="24"/>
        </w:rPr>
        <w:t xml:space="preserve">The Board may empower the Chairperson, President, or chief executive, to appoint or remove such other Officers as the business of the Corporation may require, each of whom shall hold office for such period, have such authority, and perform such duties as are provided in these Bylaws or as the Board from time to time may determine. </w:t>
      </w:r>
      <w:r w:rsidR="00785070" w:rsidRPr="00785070">
        <w:rPr>
          <w:color w:val="000000" w:themeColor="text1"/>
          <w:sz w:val="24"/>
          <w:szCs w:val="24"/>
          <w:highlight w:val="yellow"/>
        </w:rPr>
        <w:t>(Do we have to define how or under what cause the Board may empower such officers. Do we really need this paragraph?)</w:t>
      </w:r>
    </w:p>
    <w:p w:rsidR="00B23D8F" w:rsidRDefault="00B23D8F">
      <w:pPr>
        <w:rPr>
          <w:color w:val="000000" w:themeColor="text1"/>
          <w:sz w:val="24"/>
          <w:szCs w:val="24"/>
        </w:rPr>
      </w:pPr>
      <w:r>
        <w:rPr>
          <w:color w:val="000000" w:themeColor="text1"/>
          <w:sz w:val="24"/>
          <w:szCs w:val="24"/>
        </w:rPr>
        <w:t>Section 9.7 Chief Executive</w:t>
      </w:r>
    </w:p>
    <w:p w:rsidR="00B23D8F" w:rsidRDefault="00281B0A">
      <w:pPr>
        <w:rPr>
          <w:color w:val="000000" w:themeColor="text1"/>
          <w:sz w:val="24"/>
          <w:szCs w:val="24"/>
        </w:rPr>
      </w:pPr>
      <w:r w:rsidRPr="003202D5">
        <w:rPr>
          <w:color w:val="000000" w:themeColor="text1"/>
          <w:sz w:val="24"/>
          <w:szCs w:val="24"/>
        </w:rPr>
        <w:t>Subject to such supervisory powers as may be given by the Board to the Chairperson or President, the Board may hire a chief executive who shall be the general manager of the Corporation, and subject to the control of the Board, shall supervise, direct and control the Corporation's day-to-day activities, business and affairs. The chief executive (who may be referred to as the “</w:t>
      </w:r>
      <w:r w:rsidR="00CB2248">
        <w:rPr>
          <w:color w:val="000000" w:themeColor="text1"/>
          <w:sz w:val="24"/>
          <w:szCs w:val="24"/>
        </w:rPr>
        <w:t xml:space="preserve">managing director” or “executive director”, </w:t>
      </w:r>
      <w:r w:rsidRPr="003202D5">
        <w:rPr>
          <w:color w:val="000000" w:themeColor="text1"/>
          <w:sz w:val="24"/>
          <w:szCs w:val="24"/>
        </w:rPr>
        <w:t xml:space="preserve">shall be empowered to hire, supervise and fire all of the employees of the Corporation, under such terms and having such job responsibilities as the chief executive shall determine in his or her sole discretion, subject to the rights, if any, of the employee under any contract of employment. The chief executive may delegate his or her responsibilities and powers subject to the control of the Board. He or she shall have such other powers and duties as may be prescribed by the Board or these Bylaws. Additionally, the Board may, by resolution, appoint the chief executive as an Officer. </w:t>
      </w:r>
      <w:r w:rsidR="00CB2248" w:rsidRPr="00CB2248">
        <w:rPr>
          <w:color w:val="000000" w:themeColor="text1"/>
          <w:sz w:val="24"/>
          <w:szCs w:val="24"/>
          <w:highlight w:val="yellow"/>
        </w:rPr>
        <w:t>(This leaves hiring and supervision of employees to a “</w:t>
      </w:r>
      <w:r w:rsidR="00CB2248">
        <w:rPr>
          <w:color w:val="000000" w:themeColor="text1"/>
          <w:sz w:val="24"/>
          <w:szCs w:val="24"/>
          <w:highlight w:val="yellow"/>
        </w:rPr>
        <w:t>…director</w:t>
      </w:r>
      <w:r w:rsidR="00CB2248" w:rsidRPr="00CB2248">
        <w:rPr>
          <w:color w:val="000000" w:themeColor="text1"/>
          <w:sz w:val="24"/>
          <w:szCs w:val="24"/>
          <w:highlight w:val="yellow"/>
        </w:rPr>
        <w:t xml:space="preserve">”. If we don’t have </w:t>
      </w:r>
      <w:proofErr w:type="gramStart"/>
      <w:r w:rsidR="00CB2248" w:rsidRPr="00CB2248">
        <w:rPr>
          <w:color w:val="000000" w:themeColor="text1"/>
          <w:sz w:val="24"/>
          <w:szCs w:val="24"/>
          <w:highlight w:val="yellow"/>
        </w:rPr>
        <w:t xml:space="preserve">a </w:t>
      </w:r>
      <w:r w:rsidR="00CB2248">
        <w:rPr>
          <w:color w:val="000000" w:themeColor="text1"/>
          <w:sz w:val="24"/>
          <w:szCs w:val="24"/>
          <w:highlight w:val="yellow"/>
        </w:rPr>
        <w:t>that</w:t>
      </w:r>
      <w:proofErr w:type="gramEnd"/>
      <w:r w:rsidR="00CB2248">
        <w:rPr>
          <w:color w:val="000000" w:themeColor="text1"/>
          <w:sz w:val="24"/>
          <w:szCs w:val="24"/>
          <w:highlight w:val="yellow"/>
        </w:rPr>
        <w:t xml:space="preserve"> role </w:t>
      </w:r>
      <w:r w:rsidR="00CB2248" w:rsidRPr="00CB2248">
        <w:rPr>
          <w:color w:val="000000" w:themeColor="text1"/>
          <w:sz w:val="24"/>
          <w:szCs w:val="24"/>
          <w:highlight w:val="yellow"/>
        </w:rPr>
        <w:t>does anything need to be said about others’/board’s ability to do so?</w:t>
      </w:r>
      <w:r w:rsidR="0064596E">
        <w:rPr>
          <w:color w:val="000000" w:themeColor="text1"/>
          <w:sz w:val="24"/>
          <w:szCs w:val="24"/>
        </w:rPr>
        <w:t xml:space="preserve"> </w:t>
      </w:r>
      <w:r w:rsidR="0064596E" w:rsidRPr="0064596E">
        <w:rPr>
          <w:color w:val="000000" w:themeColor="text1"/>
          <w:sz w:val="24"/>
          <w:szCs w:val="24"/>
          <w:highlight w:val="yellow"/>
        </w:rPr>
        <w:t>If so, let’s also include the provision for the board to have an executive secretary.</w:t>
      </w:r>
      <w:r w:rsidR="00CB2248" w:rsidRPr="0064596E">
        <w:rPr>
          <w:color w:val="000000" w:themeColor="text1"/>
          <w:sz w:val="24"/>
          <w:szCs w:val="24"/>
          <w:highlight w:val="yellow"/>
        </w:rPr>
        <w:t>)</w:t>
      </w:r>
    </w:p>
    <w:p w:rsidR="00B23D8F" w:rsidRDefault="00281B0A">
      <w:pPr>
        <w:rPr>
          <w:color w:val="000000" w:themeColor="text1"/>
          <w:sz w:val="24"/>
          <w:szCs w:val="24"/>
        </w:rPr>
      </w:pPr>
      <w:r w:rsidRPr="003202D5">
        <w:rPr>
          <w:color w:val="000000" w:themeColor="text1"/>
          <w:sz w:val="24"/>
          <w:szCs w:val="24"/>
        </w:rPr>
        <w:t xml:space="preserve">Section 9.8 Compensation of Officers </w:t>
      </w:r>
    </w:p>
    <w:p w:rsidR="00B23D8F" w:rsidRDefault="00281B0A">
      <w:pPr>
        <w:rPr>
          <w:color w:val="000000" w:themeColor="text1"/>
          <w:sz w:val="24"/>
          <w:szCs w:val="24"/>
        </w:rPr>
      </w:pPr>
      <w:r w:rsidRPr="003202D5">
        <w:rPr>
          <w:color w:val="000000" w:themeColor="text1"/>
          <w:sz w:val="24"/>
          <w:szCs w:val="24"/>
        </w:rPr>
        <w:t xml:space="preserve">9.8.1 Salaries Fixed by Board </w:t>
      </w:r>
      <w:r w:rsidR="0064596E">
        <w:rPr>
          <w:color w:val="000000" w:themeColor="text1"/>
          <w:sz w:val="24"/>
          <w:szCs w:val="24"/>
        </w:rPr>
        <w:br/>
      </w:r>
      <w:r w:rsidRPr="003202D5">
        <w:rPr>
          <w:color w:val="000000" w:themeColor="text1"/>
          <w:sz w:val="24"/>
          <w:szCs w:val="24"/>
        </w:rPr>
        <w:t xml:space="preserve">The salaries of Officers, if any, shall be fixed from time to time by resolution of the Board or by the person or Committee to whom the Board has delegated this function, and no Officer shall be prevented from receiving such salary by reason of the fact that he or she is also a Director, provided, however, that such compensation paid to a Director for serving as an Officer shall only be allowed if permitted under the provisions of Section 7.15. In all cases, any salaries received by Officers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r w:rsidR="0064596E" w:rsidRPr="0064596E">
        <w:rPr>
          <w:color w:val="000000" w:themeColor="text1"/>
          <w:sz w:val="24"/>
          <w:szCs w:val="24"/>
          <w:highlight w:val="yellow"/>
        </w:rPr>
        <w:t>(No salaried officers</w:t>
      </w:r>
      <w:r w:rsidR="0064596E">
        <w:rPr>
          <w:color w:val="000000" w:themeColor="text1"/>
          <w:sz w:val="24"/>
          <w:szCs w:val="24"/>
          <w:highlight w:val="yellow"/>
        </w:rPr>
        <w:t xml:space="preserve"> to Officers</w:t>
      </w:r>
      <w:r w:rsidR="0064596E" w:rsidRPr="0064596E">
        <w:rPr>
          <w:color w:val="000000" w:themeColor="text1"/>
          <w:sz w:val="24"/>
          <w:szCs w:val="24"/>
          <w:highlight w:val="yellow"/>
        </w:rPr>
        <w:t>)</w:t>
      </w:r>
    </w:p>
    <w:p w:rsidR="00B23D8F" w:rsidRDefault="00281B0A">
      <w:pPr>
        <w:rPr>
          <w:color w:val="000000" w:themeColor="text1"/>
          <w:sz w:val="24"/>
          <w:szCs w:val="24"/>
        </w:rPr>
      </w:pPr>
      <w:r w:rsidRPr="003202D5">
        <w:rPr>
          <w:color w:val="000000" w:themeColor="text1"/>
          <w:sz w:val="24"/>
          <w:szCs w:val="24"/>
        </w:rPr>
        <w:t>9.8.2 Fairness of Compensation61 The Board shall periodically review the fairness of compensation, including benefits, paid to every person, regardless of title, with powers, duties, or responsibilities comparable to the president, chief executive officer, treasurer, or chief financial officer (</w:t>
      </w:r>
      <w:proofErr w:type="spellStart"/>
      <w:r w:rsidRPr="003202D5">
        <w:rPr>
          <w:color w:val="000000" w:themeColor="text1"/>
          <w:sz w:val="24"/>
          <w:szCs w:val="24"/>
        </w:rPr>
        <w:t>i</w:t>
      </w:r>
      <w:proofErr w:type="spellEnd"/>
      <w:r w:rsidRPr="003202D5">
        <w:rPr>
          <w:color w:val="000000" w:themeColor="text1"/>
          <w:sz w:val="24"/>
          <w:szCs w:val="24"/>
        </w:rPr>
        <w:t xml:space="preserve">) once such person is hired, (ii) upon any extension or renewal of such person’s term of employment, and (iii) when such person’s compensation is modified (unless all employees are subject to the same general modification of compensation). </w:t>
      </w:r>
    </w:p>
    <w:p w:rsidR="00B23D8F" w:rsidRPr="00B23D8F" w:rsidRDefault="00281B0A">
      <w:pPr>
        <w:rPr>
          <w:b/>
          <w:color w:val="000000" w:themeColor="text1"/>
          <w:sz w:val="24"/>
          <w:szCs w:val="24"/>
        </w:rPr>
      </w:pPr>
      <w:r w:rsidRPr="00B23D8F">
        <w:rPr>
          <w:b/>
          <w:color w:val="000000" w:themeColor="text1"/>
          <w:sz w:val="24"/>
          <w:szCs w:val="24"/>
        </w:rPr>
        <w:t xml:space="preserve">ARTICLE 10 TRANSACTIONS BETWEEN CORPORATION AND DIRECTORS OR OFFICERS </w:t>
      </w:r>
    </w:p>
    <w:p w:rsidR="00B23D8F" w:rsidRDefault="00281B0A">
      <w:pPr>
        <w:rPr>
          <w:color w:val="000000" w:themeColor="text1"/>
          <w:sz w:val="24"/>
          <w:szCs w:val="24"/>
        </w:rPr>
      </w:pPr>
      <w:r w:rsidRPr="003202D5">
        <w:rPr>
          <w:color w:val="000000" w:themeColor="text1"/>
          <w:sz w:val="24"/>
          <w:szCs w:val="24"/>
        </w:rPr>
        <w:t>Section 10.1 Transaction</w:t>
      </w:r>
      <w:r w:rsidR="00B23D8F">
        <w:rPr>
          <w:color w:val="000000" w:themeColor="text1"/>
          <w:sz w:val="24"/>
          <w:szCs w:val="24"/>
        </w:rPr>
        <w:t>s with Directors and Officers</w:t>
      </w:r>
    </w:p>
    <w:p w:rsidR="00B23D8F" w:rsidRDefault="00281B0A">
      <w:pPr>
        <w:rPr>
          <w:color w:val="000000" w:themeColor="text1"/>
          <w:sz w:val="24"/>
          <w:szCs w:val="24"/>
        </w:rPr>
      </w:pPr>
      <w:r w:rsidRPr="003202D5">
        <w:rPr>
          <w:color w:val="000000" w:themeColor="text1"/>
          <w:sz w:val="24"/>
          <w:szCs w:val="24"/>
        </w:rPr>
        <w:t xml:space="preserve">10.1.1 Interested Party Transactions </w:t>
      </w:r>
    </w:p>
    <w:p w:rsidR="00B23D8F" w:rsidRDefault="00281B0A">
      <w:pPr>
        <w:rPr>
          <w:color w:val="000000" w:themeColor="text1"/>
          <w:sz w:val="24"/>
          <w:szCs w:val="24"/>
        </w:rPr>
      </w:pPr>
      <w:r w:rsidRPr="003202D5">
        <w:rPr>
          <w:color w:val="000000" w:themeColor="text1"/>
          <w:sz w:val="24"/>
          <w:szCs w:val="24"/>
        </w:rPr>
        <w:t xml:space="preserve">Except as described in Section 10.1.2, the Corporation shall not be a party to any transaction: (a) in which one or more of its Directors or Officers has a material financial interest, or (b) with any corporation, firm, association, or other entity in which one or more Directors or Officers has a material financial interest. </w:t>
      </w:r>
    </w:p>
    <w:p w:rsidR="00B23D8F" w:rsidRDefault="00281B0A">
      <w:pPr>
        <w:rPr>
          <w:color w:val="000000" w:themeColor="text1"/>
          <w:sz w:val="24"/>
          <w:szCs w:val="24"/>
        </w:rPr>
      </w:pPr>
      <w:r w:rsidRPr="003202D5">
        <w:rPr>
          <w:color w:val="000000" w:themeColor="text1"/>
          <w:sz w:val="24"/>
          <w:szCs w:val="24"/>
        </w:rPr>
        <w:t xml:space="preserve">10.1.2 Requirements to Authorize Interested Party Transactions </w:t>
      </w:r>
    </w:p>
    <w:p w:rsidR="00B23D8F" w:rsidRDefault="00281B0A">
      <w:pPr>
        <w:rPr>
          <w:color w:val="000000" w:themeColor="text1"/>
          <w:sz w:val="24"/>
          <w:szCs w:val="24"/>
        </w:rPr>
      </w:pPr>
      <w:r w:rsidRPr="003202D5">
        <w:rPr>
          <w:color w:val="000000" w:themeColor="text1"/>
          <w:sz w:val="24"/>
          <w:szCs w:val="24"/>
        </w:rPr>
        <w:t>The Corporation shall not be a party to any transaction described in 10.1.1 unless: (a) the Corporation enters into the transaction for its own benefit</w:t>
      </w:r>
      <w:r w:rsidR="0064596E">
        <w:rPr>
          <w:color w:val="000000" w:themeColor="text1"/>
          <w:sz w:val="24"/>
          <w:szCs w:val="24"/>
        </w:rPr>
        <w:t xml:space="preserve"> </w:t>
      </w:r>
      <w:r w:rsidR="0064596E" w:rsidRPr="0064596E">
        <w:rPr>
          <w:color w:val="000000" w:themeColor="text1"/>
          <w:sz w:val="24"/>
          <w:szCs w:val="24"/>
          <w:highlight w:val="yellow"/>
        </w:rPr>
        <w:t>(add) or for the benefit of a member NC or CC</w:t>
      </w:r>
      <w:r w:rsidRPr="003202D5">
        <w:rPr>
          <w:color w:val="000000" w:themeColor="text1"/>
          <w:sz w:val="24"/>
          <w:szCs w:val="24"/>
        </w:rPr>
        <w:t xml:space="preserve">; (b) </w:t>
      </w:r>
      <w:r w:rsidR="0064596E" w:rsidRPr="0064596E">
        <w:rPr>
          <w:color w:val="000000" w:themeColor="text1"/>
          <w:sz w:val="24"/>
          <w:szCs w:val="24"/>
          <w:highlight w:val="yellow"/>
        </w:rPr>
        <w:t>(add) the transaction benefits the community we represent; (c)</w:t>
      </w:r>
      <w:r w:rsidR="0064596E">
        <w:rPr>
          <w:color w:val="000000" w:themeColor="text1"/>
          <w:sz w:val="24"/>
          <w:szCs w:val="24"/>
        </w:rPr>
        <w:t xml:space="preserve"> </w:t>
      </w:r>
      <w:r w:rsidRPr="003202D5">
        <w:rPr>
          <w:color w:val="000000" w:themeColor="text1"/>
          <w:sz w:val="24"/>
          <w:szCs w:val="24"/>
        </w:rPr>
        <w:t xml:space="preserve">the transaction is fair and reasonable to the Corporation at the time the transaction is entered into; (c) prior to consummating the transaction or any part thereof, the Board authorizes or approves the transaction in good faith, by a vote of a majority of Directors then in office (without counting the vote of the interested Directors), and with knowledge of the material facts concerning the transaction and the interested Director’s or Officer’s financial interest in the transaction; (d) prior to authorizing or approving the transaction, the Board considers and in good faith determines after reasonable investigation that the Corporation could not obtain a more advantageous arrangement with reasonable effort under the circumstances; and (e) the minutes of the Board meeting at which such action was taken reflect that the Board considered and made the findings described in paragraphs (a) through (d) of this Section 10.1.2. </w:t>
      </w:r>
    </w:p>
    <w:p w:rsidR="00B23D8F" w:rsidRDefault="00281B0A">
      <w:pPr>
        <w:rPr>
          <w:color w:val="000000" w:themeColor="text1"/>
          <w:sz w:val="24"/>
          <w:szCs w:val="24"/>
        </w:rPr>
      </w:pPr>
      <w:r w:rsidRPr="003202D5">
        <w:rPr>
          <w:color w:val="000000" w:themeColor="text1"/>
          <w:sz w:val="24"/>
          <w:szCs w:val="24"/>
        </w:rPr>
        <w:t>10.1.</w:t>
      </w:r>
      <w:r w:rsidR="00B23D8F">
        <w:rPr>
          <w:color w:val="000000" w:themeColor="text1"/>
          <w:sz w:val="24"/>
          <w:szCs w:val="24"/>
        </w:rPr>
        <w:t>3 Material Financial Interest</w:t>
      </w:r>
    </w:p>
    <w:p w:rsidR="00B23D8F" w:rsidRDefault="00281B0A">
      <w:pPr>
        <w:rPr>
          <w:color w:val="000000" w:themeColor="text1"/>
          <w:sz w:val="24"/>
          <w:szCs w:val="24"/>
        </w:rPr>
      </w:pPr>
      <w:r w:rsidRPr="003202D5">
        <w:rPr>
          <w:color w:val="000000" w:themeColor="text1"/>
          <w:sz w:val="24"/>
          <w:szCs w:val="24"/>
        </w:rPr>
        <w:t xml:space="preserve">A Director or Officer shall not be deemed to have a “material financial interest” in a transaction: (a) that fixes the compensation of a Director as a Director or Officer; (b) if the contract or transaction is part of a public or charitable program of the Corporation and it (1) is approved or authorized by the Corporation in good faith and without unjustified favoritism, and (2) results in a benefit to one or more Directors or their families only because they are in the class of persons intended to be benefited by the program; or (c) where the interested Director has no actual knowledge of the transaction and it does not exceed the lesser of one percent of the gross receipts of the corporation for the preceding year or $100,000. </w:t>
      </w:r>
    </w:p>
    <w:p w:rsidR="00B23D8F" w:rsidRDefault="00281B0A">
      <w:pPr>
        <w:rPr>
          <w:color w:val="000000" w:themeColor="text1"/>
          <w:sz w:val="24"/>
          <w:szCs w:val="24"/>
        </w:rPr>
      </w:pPr>
      <w:r w:rsidRPr="003202D5">
        <w:rPr>
          <w:color w:val="000000" w:themeColor="text1"/>
          <w:sz w:val="24"/>
          <w:szCs w:val="24"/>
        </w:rPr>
        <w:t>Section 10.2 Lo</w:t>
      </w:r>
      <w:r w:rsidR="00B23D8F">
        <w:rPr>
          <w:color w:val="000000" w:themeColor="text1"/>
          <w:sz w:val="24"/>
          <w:szCs w:val="24"/>
        </w:rPr>
        <w:t>ans to Directors and Officers</w:t>
      </w:r>
      <w:r w:rsidR="0064596E">
        <w:rPr>
          <w:color w:val="000000" w:themeColor="text1"/>
          <w:sz w:val="24"/>
          <w:szCs w:val="24"/>
        </w:rPr>
        <w:t xml:space="preserve"> </w:t>
      </w:r>
      <w:r w:rsidR="0064596E" w:rsidRPr="0064596E">
        <w:rPr>
          <w:color w:val="000000" w:themeColor="text1"/>
          <w:sz w:val="24"/>
          <w:szCs w:val="24"/>
          <w:highlight w:val="yellow"/>
        </w:rPr>
        <w:t>(not necessary)</w:t>
      </w:r>
    </w:p>
    <w:p w:rsidR="00B23D8F" w:rsidRDefault="00281B0A">
      <w:pPr>
        <w:rPr>
          <w:color w:val="000000" w:themeColor="text1"/>
          <w:sz w:val="24"/>
          <w:szCs w:val="24"/>
        </w:rPr>
      </w:pPr>
      <w:r w:rsidRPr="003202D5">
        <w:rPr>
          <w:color w:val="000000" w:themeColor="text1"/>
          <w:sz w:val="24"/>
          <w:szCs w:val="24"/>
        </w:rPr>
        <w:t>The Corporation shall not make any loan of money or property to or guarantee the obligation of any Director or Officer, unless approved by the Attorney General; except that, however, the Corporation may advance money to a Director or Officer for expenses reasonably anticipated to be incurred in the performance of duties of such Director or Officer, if in the absence of such advance, such Director or Officer would be entitled to be reimbursed for such expenses by the Corporation. The limitation above does not apply if (</w:t>
      </w:r>
      <w:proofErr w:type="spellStart"/>
      <w:r w:rsidRPr="003202D5">
        <w:rPr>
          <w:color w:val="000000" w:themeColor="text1"/>
          <w:sz w:val="24"/>
          <w:szCs w:val="24"/>
        </w:rPr>
        <w:t>i</w:t>
      </w:r>
      <w:proofErr w:type="spellEnd"/>
      <w:r w:rsidRPr="003202D5">
        <w:rPr>
          <w:color w:val="000000" w:themeColor="text1"/>
          <w:sz w:val="24"/>
          <w:szCs w:val="24"/>
        </w:rPr>
        <w:t xml:space="preserve">) the loan is necessary, in the judgment of the Board, to provide financing for the purchase of the principal residence of an Officer in order to secure the services of (or continued services of) the Officer and the loan is secured by real property located in California; or (ii) the loan is for the payment of premiums on a life insurance policy on the life of a Director or Officer and repayment to the Corporation of the amount paid by it is secured by the proceeds of the policy and its cash surrender value. </w:t>
      </w:r>
    </w:p>
    <w:p w:rsidR="00B23D8F" w:rsidRDefault="00281B0A">
      <w:pPr>
        <w:rPr>
          <w:color w:val="000000" w:themeColor="text1"/>
          <w:sz w:val="24"/>
          <w:szCs w:val="24"/>
        </w:rPr>
      </w:pPr>
      <w:r w:rsidRPr="003202D5">
        <w:rPr>
          <w:color w:val="000000" w:themeColor="text1"/>
          <w:sz w:val="24"/>
          <w:szCs w:val="24"/>
        </w:rPr>
        <w:t>Section 1</w:t>
      </w:r>
      <w:r w:rsidR="00B23D8F">
        <w:rPr>
          <w:color w:val="000000" w:themeColor="text1"/>
          <w:sz w:val="24"/>
          <w:szCs w:val="24"/>
        </w:rPr>
        <w:t>0.3 Interlocking Directorates</w:t>
      </w:r>
    </w:p>
    <w:p w:rsidR="00B23D8F" w:rsidRDefault="00281B0A">
      <w:pPr>
        <w:rPr>
          <w:color w:val="000000" w:themeColor="text1"/>
          <w:sz w:val="24"/>
          <w:szCs w:val="24"/>
        </w:rPr>
      </w:pPr>
      <w:r w:rsidRPr="003202D5">
        <w:rPr>
          <w:color w:val="000000" w:themeColor="text1"/>
          <w:sz w:val="24"/>
          <w:szCs w:val="24"/>
        </w:rPr>
        <w:t>No contract or other transaction between the Corporation and any corporation, firm or association of which one or more Directors are directors is either void or voidable because such Director(s) are present at the Board or Committee meeting that authorizes, approves or ratifies the contract or transaction, if (</w:t>
      </w:r>
      <w:proofErr w:type="spellStart"/>
      <w:r w:rsidRPr="003202D5">
        <w:rPr>
          <w:color w:val="000000" w:themeColor="text1"/>
          <w:sz w:val="24"/>
          <w:szCs w:val="24"/>
        </w:rPr>
        <w:t>i</w:t>
      </w:r>
      <w:proofErr w:type="spellEnd"/>
      <w:r w:rsidRPr="003202D5">
        <w:rPr>
          <w:color w:val="000000" w:themeColor="text1"/>
          <w:sz w:val="24"/>
          <w:szCs w:val="24"/>
        </w:rPr>
        <w:t xml:space="preserve">) the material facts as to the transaction and as to such Director’s other directorship are fully disclosed or known to the Board or Committee, and the Board or Committee authorizes, approves or ratifies the contract or transaction in good faith by a vote sufficient without counting the vote of the common Director(s) (subject to the quorum provisions of Article 7); or if (ii) the contract or transaction is just and reasonable as to the Corporation at the time it is authorized, approved or ratified. </w:t>
      </w:r>
    </w:p>
    <w:p w:rsidR="00B23D8F" w:rsidRDefault="00281B0A">
      <w:pPr>
        <w:rPr>
          <w:color w:val="000000" w:themeColor="text1"/>
          <w:sz w:val="24"/>
          <w:szCs w:val="24"/>
        </w:rPr>
      </w:pPr>
      <w:r w:rsidRPr="003202D5">
        <w:rPr>
          <w:color w:val="000000" w:themeColor="text1"/>
          <w:sz w:val="24"/>
          <w:szCs w:val="24"/>
        </w:rPr>
        <w:t xml:space="preserve">Section 10.4 Duty of Loyalty; Construction with Article 1167 </w:t>
      </w:r>
    </w:p>
    <w:p w:rsidR="00B23D8F" w:rsidRDefault="00281B0A">
      <w:pPr>
        <w:rPr>
          <w:color w:val="000000" w:themeColor="text1"/>
          <w:sz w:val="24"/>
          <w:szCs w:val="24"/>
        </w:rPr>
      </w:pPr>
      <w:r w:rsidRPr="003202D5">
        <w:rPr>
          <w:color w:val="000000" w:themeColor="text1"/>
          <w:sz w:val="24"/>
          <w:szCs w:val="24"/>
        </w:rPr>
        <w:t xml:space="preserve">Nothing in this Article 10 shall be construed to derogate in any way from the absolute duty of loyalty that every Director and Officer owes to the Corporation. Furthermore, nothing in this Article 10 shall be construed to override or amend the provisions of Article 11. All conflicts between the two articles shall be resolved in favor of Article 11. </w:t>
      </w:r>
    </w:p>
    <w:p w:rsidR="00B23D8F" w:rsidRPr="00B23D8F" w:rsidRDefault="00281B0A">
      <w:pPr>
        <w:rPr>
          <w:b/>
          <w:color w:val="000000" w:themeColor="text1"/>
          <w:sz w:val="24"/>
          <w:szCs w:val="24"/>
        </w:rPr>
      </w:pPr>
      <w:r w:rsidRPr="00B23D8F">
        <w:rPr>
          <w:b/>
          <w:color w:val="000000" w:themeColor="text1"/>
          <w:sz w:val="24"/>
          <w:szCs w:val="24"/>
        </w:rPr>
        <w:t xml:space="preserve">ARTICLE 11 </w:t>
      </w:r>
      <w:proofErr w:type="gramStart"/>
      <w:r w:rsidRPr="00B23D8F">
        <w:rPr>
          <w:b/>
          <w:color w:val="000000" w:themeColor="text1"/>
          <w:sz w:val="24"/>
          <w:szCs w:val="24"/>
        </w:rPr>
        <w:t>INDEMNIFICATION</w:t>
      </w:r>
      <w:proofErr w:type="gramEnd"/>
      <w:r w:rsidRPr="00B23D8F">
        <w:rPr>
          <w:b/>
          <w:color w:val="000000" w:themeColor="text1"/>
          <w:sz w:val="24"/>
          <w:szCs w:val="24"/>
        </w:rPr>
        <w:t xml:space="preserve"> OF DIRECTORS, O</w:t>
      </w:r>
      <w:r w:rsidR="00B23D8F" w:rsidRPr="00B23D8F">
        <w:rPr>
          <w:b/>
          <w:color w:val="000000" w:themeColor="text1"/>
          <w:sz w:val="24"/>
          <w:szCs w:val="24"/>
        </w:rPr>
        <w:t>FFICERS, EMPLOYEES AND AGENTS</w:t>
      </w:r>
    </w:p>
    <w:p w:rsidR="00B23D8F" w:rsidRDefault="00281B0A">
      <w:pPr>
        <w:rPr>
          <w:color w:val="000000" w:themeColor="text1"/>
          <w:sz w:val="24"/>
          <w:szCs w:val="24"/>
        </w:rPr>
      </w:pPr>
      <w:r w:rsidRPr="003202D5">
        <w:rPr>
          <w:color w:val="000000" w:themeColor="text1"/>
          <w:sz w:val="24"/>
          <w:szCs w:val="24"/>
        </w:rPr>
        <w:t>Secti</w:t>
      </w:r>
      <w:r w:rsidR="00B23D8F">
        <w:rPr>
          <w:color w:val="000000" w:themeColor="text1"/>
          <w:sz w:val="24"/>
          <w:szCs w:val="24"/>
        </w:rPr>
        <w:t>on 11.1 Definitions</w:t>
      </w:r>
    </w:p>
    <w:p w:rsidR="00B23D8F" w:rsidRDefault="00281B0A">
      <w:pPr>
        <w:rPr>
          <w:color w:val="000000" w:themeColor="text1"/>
          <w:sz w:val="24"/>
          <w:szCs w:val="24"/>
        </w:rPr>
      </w:pPr>
      <w:r w:rsidRPr="003202D5">
        <w:rPr>
          <w:color w:val="000000" w:themeColor="text1"/>
          <w:sz w:val="24"/>
          <w:szCs w:val="24"/>
        </w:rPr>
        <w:t xml:space="preserve">For purpose of this Article 11, 11.1.1 “Agent” means any person who is or was a Director, Officer, employee, or other agent of the Corporation, or is or was serving at the request of the Corporation as a Director, Officer, employee, or agent of another foreign or domestic corporation, partnership, joint venture, trust, or other enterprise, or was a Director, Officer, employee, or agent of a foreign or domestic corporation that was a predecessor corporation of the Corporation or of another enterprise at the request of the predecessor corporation; </w:t>
      </w:r>
    </w:p>
    <w:p w:rsidR="00B23D8F" w:rsidRDefault="00281B0A">
      <w:pPr>
        <w:rPr>
          <w:color w:val="000000" w:themeColor="text1"/>
          <w:sz w:val="24"/>
          <w:szCs w:val="24"/>
        </w:rPr>
      </w:pPr>
      <w:r w:rsidRPr="003202D5">
        <w:rPr>
          <w:color w:val="000000" w:themeColor="text1"/>
          <w:sz w:val="24"/>
          <w:szCs w:val="24"/>
        </w:rPr>
        <w:t xml:space="preserve">11.1.2 “Proceeding” means any threatened, pending, or completed action or proceeding, whether civil, criminal, administrative, or investigative; and </w:t>
      </w:r>
    </w:p>
    <w:p w:rsidR="00B23D8F" w:rsidRDefault="00281B0A">
      <w:pPr>
        <w:rPr>
          <w:color w:val="000000" w:themeColor="text1"/>
          <w:sz w:val="24"/>
          <w:szCs w:val="24"/>
        </w:rPr>
      </w:pPr>
      <w:r w:rsidRPr="003202D5">
        <w:rPr>
          <w:color w:val="000000" w:themeColor="text1"/>
          <w:sz w:val="24"/>
          <w:szCs w:val="24"/>
        </w:rPr>
        <w:t xml:space="preserve">11.1.3 “Expenses” includes, without limitation, all attorneys’ fees, costs, and any other expenses reasonably incurred in the defense of any claims or proceedings against an Agent by reason of his or her position or relationship as Agent and all attorneys’ fees, costs, and other expenses reasonably incurred in establishing a right to indemnification under this Article 11. </w:t>
      </w:r>
    </w:p>
    <w:p w:rsidR="00B23D8F" w:rsidRDefault="00281B0A">
      <w:pPr>
        <w:rPr>
          <w:color w:val="000000" w:themeColor="text1"/>
          <w:sz w:val="24"/>
          <w:szCs w:val="24"/>
        </w:rPr>
      </w:pPr>
      <w:r w:rsidRPr="003202D5">
        <w:rPr>
          <w:color w:val="000000" w:themeColor="text1"/>
          <w:sz w:val="24"/>
          <w:szCs w:val="24"/>
        </w:rPr>
        <w:t xml:space="preserve">Section 11.2 Applicability of Indemnification Provisions </w:t>
      </w:r>
    </w:p>
    <w:p w:rsidR="00B23D8F" w:rsidRDefault="00281B0A">
      <w:pPr>
        <w:rPr>
          <w:color w:val="000000" w:themeColor="text1"/>
          <w:sz w:val="24"/>
          <w:szCs w:val="24"/>
        </w:rPr>
      </w:pPr>
      <w:r w:rsidRPr="003202D5">
        <w:rPr>
          <w:color w:val="000000" w:themeColor="text1"/>
          <w:sz w:val="24"/>
          <w:szCs w:val="24"/>
        </w:rPr>
        <w:t xml:space="preserve">11.2.1 Successful Defense by Agent </w:t>
      </w:r>
    </w:p>
    <w:p w:rsidR="00B23D8F" w:rsidRDefault="00281B0A">
      <w:pPr>
        <w:rPr>
          <w:color w:val="000000" w:themeColor="text1"/>
          <w:sz w:val="24"/>
          <w:szCs w:val="24"/>
        </w:rPr>
      </w:pPr>
      <w:r w:rsidRPr="003202D5">
        <w:rPr>
          <w:color w:val="000000" w:themeColor="text1"/>
          <w:sz w:val="24"/>
          <w:szCs w:val="24"/>
        </w:rPr>
        <w:t xml:space="preserve">To the extent that an Agent has been successful on the merits in the defense of any proceeding referred to in this Article 11, or in the defense of any claim, issue, or matter therein, the Agent shall be indemnified against expenses actually and reasonably incurred by the Agent in connection with the claim. </w:t>
      </w:r>
    </w:p>
    <w:p w:rsidR="00B23D8F" w:rsidRDefault="00281B0A">
      <w:pPr>
        <w:rPr>
          <w:color w:val="000000" w:themeColor="text1"/>
          <w:sz w:val="24"/>
          <w:szCs w:val="24"/>
        </w:rPr>
      </w:pPr>
      <w:r w:rsidRPr="003202D5">
        <w:rPr>
          <w:color w:val="000000" w:themeColor="text1"/>
          <w:sz w:val="24"/>
          <w:szCs w:val="24"/>
        </w:rPr>
        <w:t xml:space="preserve">11.2.2 Settlement or Unsuccessful Defense by Agent </w:t>
      </w:r>
    </w:p>
    <w:p w:rsidR="00B23D8F" w:rsidRDefault="00281B0A">
      <w:pPr>
        <w:rPr>
          <w:color w:val="000000" w:themeColor="text1"/>
          <w:sz w:val="24"/>
          <w:szCs w:val="24"/>
        </w:rPr>
      </w:pPr>
      <w:r w:rsidRPr="003202D5">
        <w:rPr>
          <w:color w:val="000000" w:themeColor="text1"/>
          <w:sz w:val="24"/>
          <w:szCs w:val="24"/>
        </w:rPr>
        <w:t xml:space="preserve">If an Agent either settles any proceeding referred to in this Article 11, or any claim, </w:t>
      </w:r>
      <w:proofErr w:type="gramStart"/>
      <w:r w:rsidRPr="003202D5">
        <w:rPr>
          <w:color w:val="000000" w:themeColor="text1"/>
          <w:sz w:val="24"/>
          <w:szCs w:val="24"/>
        </w:rPr>
        <w:t>issue,</w:t>
      </w:r>
      <w:proofErr w:type="gramEnd"/>
      <w:r w:rsidRPr="003202D5">
        <w:rPr>
          <w:color w:val="000000" w:themeColor="text1"/>
          <w:sz w:val="24"/>
          <w:szCs w:val="24"/>
        </w:rPr>
        <w:t xml:space="preserve"> or matter therein, or sustains a judgment rendered against him, then the provisions of Section 11.3 through Section 11.6 shall determine whether the Agent is entitled to indemnification. </w:t>
      </w:r>
    </w:p>
    <w:p w:rsidR="00B23D8F" w:rsidRDefault="00281B0A">
      <w:pPr>
        <w:rPr>
          <w:color w:val="000000" w:themeColor="text1"/>
          <w:sz w:val="24"/>
          <w:szCs w:val="24"/>
        </w:rPr>
      </w:pPr>
      <w:r w:rsidRPr="003202D5">
        <w:rPr>
          <w:color w:val="000000" w:themeColor="text1"/>
          <w:sz w:val="24"/>
          <w:szCs w:val="24"/>
        </w:rPr>
        <w:t xml:space="preserve">Section 11.3 Actions Brought by Persons Other than the Corporation </w:t>
      </w:r>
    </w:p>
    <w:p w:rsidR="00B23D8F" w:rsidRDefault="00281B0A">
      <w:pPr>
        <w:rPr>
          <w:color w:val="000000" w:themeColor="text1"/>
          <w:sz w:val="24"/>
          <w:szCs w:val="24"/>
        </w:rPr>
      </w:pPr>
      <w:r w:rsidRPr="003202D5">
        <w:rPr>
          <w:color w:val="000000" w:themeColor="text1"/>
          <w:sz w:val="24"/>
          <w:szCs w:val="24"/>
        </w:rPr>
        <w:t xml:space="preserve">This Section 11.3 applies to any proceeding other than an action “by or on behalf of the corporation” as defined in Section 11.4. Such proceedings that are not brought by or on behalf of the Corporation are referred to in this Section 11.3 as “Third Party proceedings.” </w:t>
      </w:r>
    </w:p>
    <w:p w:rsidR="00B23D8F" w:rsidRDefault="00281B0A">
      <w:pPr>
        <w:rPr>
          <w:color w:val="000000" w:themeColor="text1"/>
          <w:sz w:val="24"/>
          <w:szCs w:val="24"/>
        </w:rPr>
      </w:pPr>
      <w:r w:rsidRPr="003202D5">
        <w:rPr>
          <w:color w:val="000000" w:themeColor="text1"/>
          <w:sz w:val="24"/>
          <w:szCs w:val="24"/>
        </w:rPr>
        <w:t>11.3.1 Scope of Indemnificati</w:t>
      </w:r>
      <w:r w:rsidR="00B23D8F">
        <w:rPr>
          <w:color w:val="000000" w:themeColor="text1"/>
          <w:sz w:val="24"/>
          <w:szCs w:val="24"/>
        </w:rPr>
        <w:t>on in Third Party Proceedings</w:t>
      </w:r>
    </w:p>
    <w:p w:rsidR="00B23D8F" w:rsidRDefault="00281B0A">
      <w:pPr>
        <w:rPr>
          <w:color w:val="000000" w:themeColor="text1"/>
          <w:sz w:val="24"/>
          <w:szCs w:val="24"/>
        </w:rPr>
      </w:pPr>
      <w:r w:rsidRPr="003202D5">
        <w:rPr>
          <w:color w:val="000000" w:themeColor="text1"/>
          <w:sz w:val="24"/>
          <w:szCs w:val="24"/>
        </w:rPr>
        <w:t>Subject to the required findings to be made pursuant to Section 11.3.2, th</w:t>
      </w:r>
      <w:r w:rsidR="00B23D8F">
        <w:rPr>
          <w:color w:val="000000" w:themeColor="text1"/>
          <w:sz w:val="24"/>
          <w:szCs w:val="24"/>
        </w:rPr>
        <w:t>e Corporation may</w:t>
      </w:r>
      <w:r w:rsidRPr="003202D5">
        <w:rPr>
          <w:color w:val="000000" w:themeColor="text1"/>
          <w:sz w:val="24"/>
          <w:szCs w:val="24"/>
        </w:rPr>
        <w:t xml:space="preserve"> indemnify any person who was or is a party, or is threatened to be made a party, to any Third Party proceeding, by reason of the fact that such person is or was an Agent, for all expenses, judgments, fines, settlements, and other amounts actually and reasonably incurred in connection with the proceeding. </w:t>
      </w:r>
    </w:p>
    <w:p w:rsidR="00B23D8F" w:rsidRDefault="00281B0A">
      <w:pPr>
        <w:rPr>
          <w:color w:val="000000" w:themeColor="text1"/>
          <w:sz w:val="24"/>
          <w:szCs w:val="24"/>
        </w:rPr>
      </w:pPr>
      <w:r w:rsidRPr="003202D5">
        <w:rPr>
          <w:color w:val="000000" w:themeColor="text1"/>
          <w:sz w:val="24"/>
          <w:szCs w:val="24"/>
        </w:rPr>
        <w:t>11.3.2 Required Standard of Conduct for Indemnificati</w:t>
      </w:r>
      <w:r w:rsidR="00B23D8F">
        <w:rPr>
          <w:color w:val="000000" w:themeColor="text1"/>
          <w:sz w:val="24"/>
          <w:szCs w:val="24"/>
        </w:rPr>
        <w:t>on in Third Party Proceedings</w:t>
      </w:r>
    </w:p>
    <w:p w:rsidR="00B23D8F" w:rsidRDefault="00281B0A">
      <w:pPr>
        <w:rPr>
          <w:color w:val="000000" w:themeColor="text1"/>
          <w:sz w:val="24"/>
          <w:szCs w:val="24"/>
        </w:rPr>
      </w:pPr>
      <w:r w:rsidRPr="003202D5">
        <w:rPr>
          <w:color w:val="000000" w:themeColor="text1"/>
          <w:sz w:val="24"/>
          <w:szCs w:val="24"/>
        </w:rPr>
        <w:t xml:space="preserve">Any indemnification granted to an Agent in Section 11.3.1 above is conditioned on the following. The Board must determine, in the manner provided in Section 11.5, that the Agent seeking reimbursement acted in good faith, in a manner he or she reasonably believed to be in the best interest of the Corporation, and, in the case of a criminal proceeding, he or she must have had no reasonable cause to believe that his or her conduct was unlawful. The termination of any proceeding by judgment, order, settlement, conviction, or on a plea of </w:t>
      </w:r>
      <w:proofErr w:type="spellStart"/>
      <w:r w:rsidRPr="003202D5">
        <w:rPr>
          <w:color w:val="000000" w:themeColor="text1"/>
          <w:sz w:val="24"/>
          <w:szCs w:val="24"/>
        </w:rPr>
        <w:t>nolo</w:t>
      </w:r>
      <w:proofErr w:type="spellEnd"/>
      <w:r w:rsidRPr="003202D5">
        <w:rPr>
          <w:color w:val="000000" w:themeColor="text1"/>
          <w:sz w:val="24"/>
          <w:szCs w:val="24"/>
        </w:rPr>
        <w:t xml:space="preserve"> </w:t>
      </w:r>
      <w:proofErr w:type="spellStart"/>
      <w:r w:rsidRPr="003202D5">
        <w:rPr>
          <w:color w:val="000000" w:themeColor="text1"/>
          <w:sz w:val="24"/>
          <w:szCs w:val="24"/>
        </w:rPr>
        <w:t>contendere</w:t>
      </w:r>
      <w:proofErr w:type="spellEnd"/>
      <w:r w:rsidRPr="003202D5">
        <w:rPr>
          <w:color w:val="000000" w:themeColor="text1"/>
          <w:sz w:val="24"/>
          <w:szCs w:val="24"/>
        </w:rPr>
        <w:t xml:space="preserve"> or its equivalent shall not, of itself, create a presumption that the person did not act in good faith or in a manner he or she reasonably believed to be in the best interest of the Corporation or that he or she had reasonable cause to believe that his or her conduct was unlawful. </w:t>
      </w:r>
    </w:p>
    <w:p w:rsidR="00B23D8F" w:rsidRDefault="00281B0A">
      <w:pPr>
        <w:rPr>
          <w:color w:val="000000" w:themeColor="text1"/>
          <w:sz w:val="24"/>
          <w:szCs w:val="24"/>
        </w:rPr>
      </w:pPr>
      <w:r w:rsidRPr="003202D5">
        <w:rPr>
          <w:color w:val="000000" w:themeColor="text1"/>
          <w:sz w:val="24"/>
          <w:szCs w:val="24"/>
        </w:rPr>
        <w:t>Section 11.4 Action Brought By or</w:t>
      </w:r>
      <w:r w:rsidR="00B23D8F">
        <w:rPr>
          <w:color w:val="000000" w:themeColor="text1"/>
          <w:sz w:val="24"/>
          <w:szCs w:val="24"/>
        </w:rPr>
        <w:t xml:space="preserve"> On Behalf Of the Corporation</w:t>
      </w:r>
    </w:p>
    <w:p w:rsidR="00B23D8F" w:rsidRDefault="00281B0A">
      <w:pPr>
        <w:rPr>
          <w:color w:val="000000" w:themeColor="text1"/>
          <w:sz w:val="24"/>
          <w:szCs w:val="24"/>
        </w:rPr>
      </w:pPr>
      <w:r w:rsidRPr="003202D5">
        <w:rPr>
          <w:color w:val="000000" w:themeColor="text1"/>
          <w:sz w:val="24"/>
          <w:szCs w:val="24"/>
        </w:rPr>
        <w:t>This Section 11.4 applies to any proceeding brought (</w:t>
      </w:r>
      <w:proofErr w:type="spellStart"/>
      <w:r w:rsidRPr="003202D5">
        <w:rPr>
          <w:color w:val="000000" w:themeColor="text1"/>
          <w:sz w:val="24"/>
          <w:szCs w:val="24"/>
        </w:rPr>
        <w:t>i</w:t>
      </w:r>
      <w:proofErr w:type="spellEnd"/>
      <w:r w:rsidRPr="003202D5">
        <w:rPr>
          <w:color w:val="000000" w:themeColor="text1"/>
          <w:sz w:val="24"/>
          <w:szCs w:val="24"/>
        </w:rPr>
        <w:t xml:space="preserve">) by or in the right of the Corporation, or (ii) by an Officer, Director or person granted </w:t>
      </w:r>
      <w:proofErr w:type="spellStart"/>
      <w:r w:rsidRPr="003202D5">
        <w:rPr>
          <w:color w:val="000000" w:themeColor="text1"/>
          <w:sz w:val="24"/>
          <w:szCs w:val="24"/>
        </w:rPr>
        <w:t>relator</w:t>
      </w:r>
      <w:proofErr w:type="spellEnd"/>
      <w:r w:rsidRPr="003202D5">
        <w:rPr>
          <w:color w:val="000000" w:themeColor="text1"/>
          <w:sz w:val="24"/>
          <w:szCs w:val="24"/>
        </w:rPr>
        <w:t xml:space="preserve"> status by the Attorney General, or by the Attorney General, on the ground that the defendant Director was or is engaging in self-dealing within the meaning of section 5233 of the California Nonprofit Corporation Law, or (iii) by the Attorney General or person granted </w:t>
      </w:r>
      <w:proofErr w:type="spellStart"/>
      <w:r w:rsidRPr="003202D5">
        <w:rPr>
          <w:color w:val="000000" w:themeColor="text1"/>
          <w:sz w:val="24"/>
          <w:szCs w:val="24"/>
        </w:rPr>
        <w:t>relator</w:t>
      </w:r>
      <w:proofErr w:type="spellEnd"/>
      <w:r w:rsidRPr="003202D5">
        <w:rPr>
          <w:color w:val="000000" w:themeColor="text1"/>
          <w:sz w:val="24"/>
          <w:szCs w:val="24"/>
        </w:rPr>
        <w:t xml:space="preserve"> status by the Attorney General for any breach of duty relating to assets held in charitable trust (any such proceeding is referred to in these Bylaws as a proceeding “by or on behalf of the Corporation”). </w:t>
      </w:r>
    </w:p>
    <w:p w:rsidR="00B23D8F" w:rsidRDefault="00281B0A">
      <w:pPr>
        <w:rPr>
          <w:color w:val="000000" w:themeColor="text1"/>
          <w:sz w:val="24"/>
          <w:szCs w:val="24"/>
        </w:rPr>
      </w:pPr>
      <w:r w:rsidRPr="003202D5">
        <w:rPr>
          <w:color w:val="000000" w:themeColor="text1"/>
          <w:sz w:val="24"/>
          <w:szCs w:val="24"/>
        </w:rPr>
        <w:t xml:space="preserve">11.4.1 Scope of Indemnification in Proceeding </w:t>
      </w:r>
      <w:proofErr w:type="gramStart"/>
      <w:r w:rsidRPr="003202D5">
        <w:rPr>
          <w:color w:val="000000" w:themeColor="text1"/>
          <w:sz w:val="24"/>
          <w:szCs w:val="24"/>
        </w:rPr>
        <w:t>By</w:t>
      </w:r>
      <w:proofErr w:type="gramEnd"/>
      <w:r w:rsidRPr="003202D5">
        <w:rPr>
          <w:color w:val="000000" w:themeColor="text1"/>
          <w:sz w:val="24"/>
          <w:szCs w:val="24"/>
        </w:rPr>
        <w:t xml:space="preserve"> or On Behalf Of t</w:t>
      </w:r>
      <w:r w:rsidR="00B23D8F">
        <w:rPr>
          <w:color w:val="000000" w:themeColor="text1"/>
          <w:sz w:val="24"/>
          <w:szCs w:val="24"/>
        </w:rPr>
        <w:t>he Corporation</w:t>
      </w:r>
    </w:p>
    <w:p w:rsidR="00B23D8F" w:rsidRDefault="00281B0A">
      <w:pPr>
        <w:rPr>
          <w:color w:val="000000" w:themeColor="text1"/>
          <w:sz w:val="24"/>
          <w:szCs w:val="24"/>
        </w:rPr>
      </w:pPr>
      <w:r w:rsidRPr="003202D5">
        <w:rPr>
          <w:color w:val="000000" w:themeColor="text1"/>
          <w:sz w:val="24"/>
          <w:szCs w:val="24"/>
        </w:rPr>
        <w:t xml:space="preserve">Subject to the required findings to be made pursuant to Section 11.4.2, and except as provided in Sections 11.4.3 and 11.4.4, the Corporation may indemnify any person who was or is a party, or is threatened to be made a party, to any proceeding by or on behalf of the Corporation, by reason of the fact that such person is or was an Agent, for all expenses actually and reasonably incurred in connection with the defense or settlement of such action. </w:t>
      </w:r>
    </w:p>
    <w:p w:rsidR="00B23D8F" w:rsidRDefault="00281B0A">
      <w:pPr>
        <w:rPr>
          <w:color w:val="000000" w:themeColor="text1"/>
          <w:sz w:val="24"/>
          <w:szCs w:val="24"/>
        </w:rPr>
      </w:pPr>
      <w:r w:rsidRPr="003202D5">
        <w:rPr>
          <w:color w:val="000000" w:themeColor="text1"/>
          <w:sz w:val="24"/>
          <w:szCs w:val="24"/>
        </w:rPr>
        <w:t>11.4.2 Required Standard of Conduct for Indemnification in Proceeding By or</w:t>
      </w:r>
      <w:r w:rsidR="00B23D8F">
        <w:rPr>
          <w:color w:val="000000" w:themeColor="text1"/>
          <w:sz w:val="24"/>
          <w:szCs w:val="24"/>
        </w:rPr>
        <w:t xml:space="preserve"> On Behalf Of the Corporation</w:t>
      </w:r>
    </w:p>
    <w:p w:rsidR="00B23D8F" w:rsidRDefault="00281B0A">
      <w:pPr>
        <w:rPr>
          <w:color w:val="000000" w:themeColor="text1"/>
          <w:sz w:val="24"/>
          <w:szCs w:val="24"/>
        </w:rPr>
      </w:pPr>
      <w:r w:rsidRPr="003202D5">
        <w:rPr>
          <w:color w:val="000000" w:themeColor="text1"/>
          <w:sz w:val="24"/>
          <w:szCs w:val="24"/>
        </w:rPr>
        <w:t xml:space="preserve">Any indemnification granted to an Agent in Section 11.4.1 is conditioned on the following. The Board must determine, in the manner provided in Section 11.5, that the Agent seeking reimbursement acted in good faith, in a manner he or she believed to be in the best interest of the Corporation and with such care, including reasonable inquiry, as an ordinarily prudent person in a like position would use under similar circumstances. </w:t>
      </w:r>
    </w:p>
    <w:p w:rsidR="00B23D8F" w:rsidRDefault="00281B0A">
      <w:pPr>
        <w:rPr>
          <w:color w:val="000000" w:themeColor="text1"/>
          <w:sz w:val="24"/>
          <w:szCs w:val="24"/>
        </w:rPr>
      </w:pPr>
      <w:r w:rsidRPr="003202D5">
        <w:rPr>
          <w:color w:val="000000" w:themeColor="text1"/>
          <w:sz w:val="24"/>
          <w:szCs w:val="24"/>
        </w:rPr>
        <w:t xml:space="preserve">11.4.3 Claims Settled Out of Court </w:t>
      </w:r>
    </w:p>
    <w:p w:rsidR="00B23D8F" w:rsidRDefault="00281B0A">
      <w:pPr>
        <w:rPr>
          <w:color w:val="000000" w:themeColor="text1"/>
          <w:sz w:val="24"/>
          <w:szCs w:val="24"/>
        </w:rPr>
      </w:pPr>
      <w:r w:rsidRPr="003202D5">
        <w:rPr>
          <w:color w:val="000000" w:themeColor="text1"/>
          <w:sz w:val="24"/>
          <w:szCs w:val="24"/>
        </w:rPr>
        <w:t xml:space="preserve">If any Agent settles or otherwise disposes of a threatened or pending action brought by or on behalf of the Corporation, with or without court approval, the Agent shall receive no indemnification for amounts paid pursuant to the terms of the settlement or other disposition. Also, in cases settled or otherwise disposed of without court approval, the Agent shall receive no indemnification for expenses reasonably incurred in defending against the proceeding, unless the proceeding is settled with the approval of the Attorney General. </w:t>
      </w:r>
    </w:p>
    <w:p w:rsidR="00A352A1" w:rsidRDefault="00281B0A">
      <w:pPr>
        <w:rPr>
          <w:color w:val="000000" w:themeColor="text1"/>
          <w:sz w:val="24"/>
          <w:szCs w:val="24"/>
        </w:rPr>
      </w:pPr>
      <w:r w:rsidRPr="003202D5">
        <w:rPr>
          <w:color w:val="000000" w:themeColor="text1"/>
          <w:sz w:val="24"/>
          <w:szCs w:val="24"/>
        </w:rPr>
        <w:t xml:space="preserve">11.4.4 Claims and Suits Awarded Against Agent If any Agent is adjudged to be liable to the Corporation in the performance of the Agent’s duty to the Corporation, the Agent shall receive no indemnification for amounts paid pursuant to the judgment, and any indemnification of such Agent under Section 11.4.1 for expenses actually and reasonably incurred in connection with the defense of that action shall be made only if both of the following conditions are met: (a) The determination of good faith conduct required by Section 11.4.2 must be made in the manner provided for in Section 11.5; and (b) Upon application, the court in which the action was brought must determine that, in view of all of the circumstances of the case, the Agent is fairly and reasonably entitled to indemnity for the expenses incurred. If the Agent is found to be so entitled, the court shall determine the appropriate amount of expenses to be reimbursed. </w:t>
      </w:r>
    </w:p>
    <w:p w:rsidR="00A352A1" w:rsidRDefault="00281B0A">
      <w:pPr>
        <w:rPr>
          <w:color w:val="000000" w:themeColor="text1"/>
          <w:sz w:val="24"/>
          <w:szCs w:val="24"/>
        </w:rPr>
      </w:pPr>
      <w:r w:rsidRPr="003202D5">
        <w:rPr>
          <w:color w:val="000000" w:themeColor="text1"/>
          <w:sz w:val="24"/>
          <w:szCs w:val="24"/>
        </w:rPr>
        <w:t xml:space="preserve">Section 11.5 Determination </w:t>
      </w:r>
      <w:r w:rsidR="00A352A1">
        <w:rPr>
          <w:color w:val="000000" w:themeColor="text1"/>
          <w:sz w:val="24"/>
          <w:szCs w:val="24"/>
        </w:rPr>
        <w:t>of Agent’s Good Faith Conduct</w:t>
      </w:r>
    </w:p>
    <w:p w:rsidR="00A352A1" w:rsidRDefault="00281B0A">
      <w:pPr>
        <w:rPr>
          <w:color w:val="000000" w:themeColor="text1"/>
          <w:sz w:val="24"/>
          <w:szCs w:val="24"/>
        </w:rPr>
      </w:pPr>
      <w:r w:rsidRPr="003202D5">
        <w:rPr>
          <w:color w:val="000000" w:themeColor="text1"/>
          <w:sz w:val="24"/>
          <w:szCs w:val="24"/>
        </w:rPr>
        <w:t xml:space="preserve">The indemnification granted to an Agent in Section 11.3 and Section 11.4 is conditioned on the findings required by those Sections being made by: (a) the Board by a majority vote of a quorum consisting of Directors who are not parties to the proceeding; or (b) the court in which the proceeding is or was pending. Such determination may be made on application brought by the Corporation or the Agent or the attorney or other person rendering a defense to the Agent, whether or not the application by the Agent, attorney, or other person is opposed by the Corporation. </w:t>
      </w:r>
    </w:p>
    <w:p w:rsidR="00A352A1" w:rsidRDefault="00A352A1">
      <w:pPr>
        <w:rPr>
          <w:color w:val="000000" w:themeColor="text1"/>
          <w:sz w:val="24"/>
          <w:szCs w:val="24"/>
        </w:rPr>
      </w:pPr>
      <w:r>
        <w:rPr>
          <w:color w:val="000000" w:themeColor="text1"/>
          <w:sz w:val="24"/>
          <w:szCs w:val="24"/>
        </w:rPr>
        <w:t>Section 11.6 Limitations</w:t>
      </w:r>
    </w:p>
    <w:p w:rsidR="00A352A1" w:rsidRDefault="00281B0A">
      <w:pPr>
        <w:rPr>
          <w:color w:val="000000" w:themeColor="text1"/>
          <w:sz w:val="24"/>
          <w:szCs w:val="24"/>
        </w:rPr>
      </w:pPr>
      <w:r w:rsidRPr="003202D5">
        <w:rPr>
          <w:color w:val="000000" w:themeColor="text1"/>
          <w:sz w:val="24"/>
          <w:szCs w:val="24"/>
        </w:rPr>
        <w:t xml:space="preserve">No indemnification or advance shall be made under this Article 11, except as provided in Section 11.2.1 or Section 11.5(b), in any circumstances when it appears: (a) that the indemnification or advance would be inconsistent with a provision of the Articles of Incorporation, as amended, or an agreement in effect at the time of the accrual of the alleged cause of action asserted in the proceeding in which the expenses were incurred or other amounts were paid, which prohibits or otherwise limits indemnification; or (b) that the indemnification would be inconsistent with any condition expressly imposed by a court in approving a settlement. </w:t>
      </w:r>
    </w:p>
    <w:p w:rsidR="00A352A1" w:rsidRDefault="00281B0A">
      <w:pPr>
        <w:rPr>
          <w:color w:val="000000" w:themeColor="text1"/>
          <w:sz w:val="24"/>
          <w:szCs w:val="24"/>
        </w:rPr>
      </w:pPr>
      <w:r w:rsidRPr="003202D5">
        <w:rPr>
          <w:color w:val="000000" w:themeColor="text1"/>
          <w:sz w:val="24"/>
          <w:szCs w:val="24"/>
        </w:rPr>
        <w:t>Sectio</w:t>
      </w:r>
      <w:r w:rsidR="00A352A1">
        <w:rPr>
          <w:color w:val="000000" w:themeColor="text1"/>
          <w:sz w:val="24"/>
          <w:szCs w:val="24"/>
        </w:rPr>
        <w:t>n 11.7 Advance of Expenses</w:t>
      </w:r>
    </w:p>
    <w:p w:rsidR="00A352A1" w:rsidRDefault="00281B0A">
      <w:pPr>
        <w:rPr>
          <w:color w:val="000000" w:themeColor="text1"/>
          <w:sz w:val="24"/>
          <w:szCs w:val="24"/>
        </w:rPr>
      </w:pPr>
      <w:r w:rsidRPr="003202D5">
        <w:rPr>
          <w:color w:val="000000" w:themeColor="text1"/>
          <w:sz w:val="24"/>
          <w:szCs w:val="24"/>
        </w:rPr>
        <w:t xml:space="preserve">Expenses incurred in defending any proceeding may be advanced by the Corporation before the final disposition of the proceeding on receipt of an undertaking by or on behalf of the Agent to repay the amount of the advance unless it is determined ultimately that the Agent is entitled to be indemnified as authorized in this Article 11. </w:t>
      </w:r>
    </w:p>
    <w:p w:rsidR="00A352A1" w:rsidRDefault="00281B0A">
      <w:pPr>
        <w:rPr>
          <w:color w:val="000000" w:themeColor="text1"/>
          <w:sz w:val="24"/>
          <w:szCs w:val="24"/>
        </w:rPr>
      </w:pPr>
      <w:r w:rsidRPr="003202D5">
        <w:rPr>
          <w:color w:val="000000" w:themeColor="text1"/>
          <w:sz w:val="24"/>
          <w:szCs w:val="24"/>
        </w:rPr>
        <w:t>Section 11.8 Contractual Rights of N</w:t>
      </w:r>
      <w:r w:rsidR="00A352A1">
        <w:rPr>
          <w:color w:val="000000" w:themeColor="text1"/>
          <w:sz w:val="24"/>
          <w:szCs w:val="24"/>
        </w:rPr>
        <w:t>on-Directors and Non-Officers</w:t>
      </w:r>
    </w:p>
    <w:p w:rsidR="00A352A1" w:rsidRDefault="00281B0A">
      <w:pPr>
        <w:rPr>
          <w:color w:val="000000" w:themeColor="text1"/>
          <w:sz w:val="24"/>
          <w:szCs w:val="24"/>
        </w:rPr>
      </w:pPr>
      <w:r w:rsidRPr="003202D5">
        <w:rPr>
          <w:color w:val="000000" w:themeColor="text1"/>
          <w:sz w:val="24"/>
          <w:szCs w:val="24"/>
        </w:rPr>
        <w:t xml:space="preserve">Nothing contained in this Article 11 shall affect any right to indemnification to which persons other than Directors and Officers of the Corporation, or any of its subsidiaries, may be entitled by contract or otherwise. </w:t>
      </w:r>
    </w:p>
    <w:p w:rsidR="00A352A1" w:rsidRDefault="00A352A1">
      <w:pPr>
        <w:rPr>
          <w:color w:val="000000" w:themeColor="text1"/>
          <w:sz w:val="24"/>
          <w:szCs w:val="24"/>
        </w:rPr>
      </w:pPr>
      <w:r>
        <w:rPr>
          <w:color w:val="000000" w:themeColor="text1"/>
          <w:sz w:val="24"/>
          <w:szCs w:val="24"/>
        </w:rPr>
        <w:t>Section 11.9 Insurance</w:t>
      </w:r>
    </w:p>
    <w:p w:rsidR="00A352A1" w:rsidRDefault="00281B0A">
      <w:pPr>
        <w:rPr>
          <w:color w:val="000000" w:themeColor="text1"/>
          <w:sz w:val="24"/>
          <w:szCs w:val="24"/>
        </w:rPr>
      </w:pPr>
      <w:r w:rsidRPr="003202D5">
        <w:rPr>
          <w:color w:val="000000" w:themeColor="text1"/>
          <w:sz w:val="24"/>
          <w:szCs w:val="24"/>
        </w:rPr>
        <w:t xml:space="preserve">The Board may adopt a resolution authorizing the purchase and maintenance of insurance on behalf of any Agent, as defined in this Article 11, against any liability asserted against or incurred by any Agent in such capacity or arising out of the Agent’s status as such, whether or not the Corporation would have the power to indemnify the Agent against the liability under the provisions of this Article 11. </w:t>
      </w:r>
      <w:r w:rsidR="0064596E" w:rsidRPr="0064596E">
        <w:rPr>
          <w:color w:val="000000" w:themeColor="text1"/>
          <w:sz w:val="24"/>
          <w:szCs w:val="24"/>
          <w:highlight w:val="yellow"/>
        </w:rPr>
        <w:t>(Please add Officers and Directors insurance)</w:t>
      </w:r>
    </w:p>
    <w:p w:rsidR="00A352A1" w:rsidRPr="00A352A1" w:rsidRDefault="00281B0A">
      <w:pPr>
        <w:rPr>
          <w:b/>
          <w:color w:val="000000" w:themeColor="text1"/>
          <w:sz w:val="24"/>
          <w:szCs w:val="24"/>
        </w:rPr>
      </w:pPr>
      <w:r w:rsidRPr="00A352A1">
        <w:rPr>
          <w:b/>
          <w:color w:val="000000" w:themeColor="text1"/>
          <w:sz w:val="24"/>
          <w:szCs w:val="24"/>
        </w:rPr>
        <w:t xml:space="preserve">ARTICLE 12 CORPORATE RECORDS, REPORTS AND SEAL </w:t>
      </w:r>
    </w:p>
    <w:p w:rsidR="00A352A1" w:rsidRDefault="00F547D2">
      <w:pPr>
        <w:rPr>
          <w:color w:val="000000" w:themeColor="text1"/>
          <w:sz w:val="24"/>
          <w:szCs w:val="24"/>
        </w:rPr>
      </w:pPr>
      <w:r>
        <w:rPr>
          <w:color w:val="000000" w:themeColor="text1"/>
          <w:sz w:val="24"/>
          <w:szCs w:val="24"/>
        </w:rPr>
        <w:t>Section 12.1 Minutes</w:t>
      </w:r>
    </w:p>
    <w:p w:rsidR="00A352A1" w:rsidRDefault="00281B0A">
      <w:pPr>
        <w:rPr>
          <w:color w:val="000000" w:themeColor="text1"/>
          <w:sz w:val="24"/>
          <w:szCs w:val="24"/>
        </w:rPr>
      </w:pPr>
      <w:r w:rsidRPr="003202D5">
        <w:rPr>
          <w:color w:val="000000" w:themeColor="text1"/>
          <w:sz w:val="24"/>
          <w:szCs w:val="24"/>
        </w:rPr>
        <w:t xml:space="preserve">The </w:t>
      </w:r>
      <w:r w:rsidR="00F547D2">
        <w:rPr>
          <w:color w:val="000000" w:themeColor="text1"/>
          <w:sz w:val="24"/>
          <w:szCs w:val="24"/>
        </w:rPr>
        <w:t xml:space="preserve">Corporation shall keep a minutes </w:t>
      </w:r>
      <w:r w:rsidRPr="003202D5">
        <w:rPr>
          <w:color w:val="000000" w:themeColor="text1"/>
          <w:sz w:val="24"/>
          <w:szCs w:val="24"/>
        </w:rPr>
        <w:t>in written form which shall contain a record of all actions by the Board or any committee including (</w:t>
      </w:r>
      <w:proofErr w:type="spellStart"/>
      <w:r w:rsidRPr="003202D5">
        <w:rPr>
          <w:color w:val="000000" w:themeColor="text1"/>
          <w:sz w:val="24"/>
          <w:szCs w:val="24"/>
        </w:rPr>
        <w:t>i</w:t>
      </w:r>
      <w:proofErr w:type="spellEnd"/>
      <w:r w:rsidRPr="003202D5">
        <w:rPr>
          <w:color w:val="000000" w:themeColor="text1"/>
          <w:sz w:val="24"/>
          <w:szCs w:val="24"/>
        </w:rPr>
        <w:t xml:space="preserve">) the time, date and place of each meeting; (ii) whether a meeting is regular or special and, if special, how called; (iii) the manner of giving notice of each meeting and a copy thereof; (iv) the names of those present at each meeting of the Board or any Committee thereof; (v) the minutes of all meetings; (vi) any written waivers of notice, consents to the holding of a meeting or approvals of the minutes thereof; (vii) all written consents for action without a meeting; (viii) all protests concerning lack of notice; and (ix) formal dissents from Board actions. </w:t>
      </w:r>
    </w:p>
    <w:p w:rsidR="00A352A1" w:rsidRDefault="00281B0A">
      <w:pPr>
        <w:rPr>
          <w:color w:val="000000" w:themeColor="text1"/>
          <w:sz w:val="24"/>
          <w:szCs w:val="24"/>
        </w:rPr>
      </w:pPr>
      <w:r w:rsidRPr="003202D5">
        <w:rPr>
          <w:color w:val="000000" w:themeColor="text1"/>
          <w:sz w:val="24"/>
          <w:szCs w:val="24"/>
        </w:rPr>
        <w:t xml:space="preserve">Section 12.2 Books and Records of Account </w:t>
      </w:r>
    </w:p>
    <w:p w:rsidR="00A352A1" w:rsidRDefault="00281B0A">
      <w:pPr>
        <w:rPr>
          <w:color w:val="000000" w:themeColor="text1"/>
          <w:sz w:val="24"/>
          <w:szCs w:val="24"/>
        </w:rPr>
      </w:pPr>
      <w:r w:rsidRPr="003202D5">
        <w:rPr>
          <w:color w:val="000000" w:themeColor="text1"/>
          <w:sz w:val="24"/>
          <w:szCs w:val="24"/>
        </w:rPr>
        <w:t xml:space="preserve">The Corporation shall keep adequate and correct books and records of account. “Correct books and records” includes, but is not necessarily limited to: accounts of properties and transactions, its assets, liabilities, receipts, disbursements, gains, and losses. </w:t>
      </w:r>
    </w:p>
    <w:p w:rsidR="00A352A1" w:rsidRDefault="00281B0A">
      <w:pPr>
        <w:rPr>
          <w:color w:val="000000" w:themeColor="text1"/>
          <w:sz w:val="24"/>
          <w:szCs w:val="24"/>
        </w:rPr>
      </w:pPr>
      <w:r w:rsidRPr="003202D5">
        <w:rPr>
          <w:color w:val="000000" w:themeColor="text1"/>
          <w:sz w:val="24"/>
          <w:szCs w:val="24"/>
        </w:rPr>
        <w:t xml:space="preserve">Section 12.3 Articles of Incorporation and Bylaws </w:t>
      </w:r>
    </w:p>
    <w:p w:rsidR="00A352A1" w:rsidRDefault="00281B0A">
      <w:pPr>
        <w:rPr>
          <w:color w:val="000000" w:themeColor="text1"/>
          <w:sz w:val="24"/>
          <w:szCs w:val="24"/>
        </w:rPr>
      </w:pPr>
      <w:r w:rsidRPr="003202D5">
        <w:rPr>
          <w:color w:val="000000" w:themeColor="text1"/>
          <w:sz w:val="24"/>
          <w:szCs w:val="24"/>
        </w:rPr>
        <w:t xml:space="preserve">The Corporation shall keep at its principal office, the original or a copy of the Articles of Incorporation and Bylaws as amended to date. </w:t>
      </w:r>
    </w:p>
    <w:p w:rsidR="00A352A1" w:rsidRDefault="00281B0A">
      <w:pPr>
        <w:rPr>
          <w:color w:val="000000" w:themeColor="text1"/>
          <w:sz w:val="24"/>
          <w:szCs w:val="24"/>
        </w:rPr>
      </w:pPr>
      <w:r w:rsidRPr="003202D5">
        <w:rPr>
          <w:color w:val="000000" w:themeColor="text1"/>
          <w:sz w:val="24"/>
          <w:szCs w:val="24"/>
        </w:rPr>
        <w:t>Section 12.4 Maintenance and Inspection of Federal Tax Exemption Application a</w:t>
      </w:r>
      <w:r w:rsidR="00A352A1">
        <w:rPr>
          <w:color w:val="000000" w:themeColor="text1"/>
          <w:sz w:val="24"/>
          <w:szCs w:val="24"/>
        </w:rPr>
        <w:t>nd Annual Information Returns</w:t>
      </w:r>
    </w:p>
    <w:p w:rsidR="00A352A1" w:rsidRDefault="00281B0A">
      <w:pPr>
        <w:rPr>
          <w:color w:val="000000" w:themeColor="text1"/>
          <w:sz w:val="24"/>
          <w:szCs w:val="24"/>
        </w:rPr>
      </w:pPr>
      <w:r w:rsidRPr="003202D5">
        <w:rPr>
          <w:color w:val="000000" w:themeColor="text1"/>
          <w:sz w:val="24"/>
          <w:szCs w:val="24"/>
        </w:rPr>
        <w:t xml:space="preserve">The Corporation shall at all </w:t>
      </w:r>
      <w:proofErr w:type="gramStart"/>
      <w:r w:rsidRPr="003202D5">
        <w:rPr>
          <w:color w:val="000000" w:themeColor="text1"/>
          <w:sz w:val="24"/>
          <w:szCs w:val="24"/>
        </w:rPr>
        <w:t>times</w:t>
      </w:r>
      <w:proofErr w:type="gramEnd"/>
      <w:r w:rsidRPr="003202D5">
        <w:rPr>
          <w:color w:val="000000" w:themeColor="text1"/>
          <w:sz w:val="24"/>
          <w:szCs w:val="24"/>
        </w:rPr>
        <w:t xml:space="preserve"> keep at its principal office a copy of its federal tax exemption application and, for three years from their date of filing, its annual information returns. These documents shall be open to public inspection and copying to the extent required by the Code. </w:t>
      </w:r>
    </w:p>
    <w:p w:rsidR="00A352A1" w:rsidRDefault="00281B0A">
      <w:pPr>
        <w:rPr>
          <w:color w:val="000000" w:themeColor="text1"/>
          <w:sz w:val="24"/>
          <w:szCs w:val="24"/>
        </w:rPr>
      </w:pPr>
      <w:r w:rsidRPr="003202D5">
        <w:rPr>
          <w:color w:val="000000" w:themeColor="text1"/>
          <w:sz w:val="24"/>
          <w:szCs w:val="24"/>
        </w:rPr>
        <w:t xml:space="preserve">Section 12.5 Annual </w:t>
      </w:r>
      <w:proofErr w:type="gramStart"/>
      <w:r w:rsidRPr="003202D5">
        <w:rPr>
          <w:color w:val="000000" w:themeColor="text1"/>
          <w:sz w:val="24"/>
          <w:szCs w:val="24"/>
        </w:rPr>
        <w:t>Report</w:t>
      </w:r>
      <w:proofErr w:type="gramEnd"/>
      <w:r w:rsidRPr="003202D5">
        <w:rPr>
          <w:color w:val="000000" w:themeColor="text1"/>
          <w:sz w:val="24"/>
          <w:szCs w:val="24"/>
        </w:rPr>
        <w:t>; Stat</w:t>
      </w:r>
      <w:r w:rsidR="00A352A1">
        <w:rPr>
          <w:color w:val="000000" w:themeColor="text1"/>
          <w:sz w:val="24"/>
          <w:szCs w:val="24"/>
        </w:rPr>
        <w:t>ement of Certain Transactions</w:t>
      </w:r>
    </w:p>
    <w:p w:rsidR="00A352A1" w:rsidRDefault="00281B0A">
      <w:pPr>
        <w:rPr>
          <w:color w:val="000000" w:themeColor="text1"/>
          <w:sz w:val="24"/>
          <w:szCs w:val="24"/>
        </w:rPr>
      </w:pPr>
      <w:r w:rsidRPr="003202D5">
        <w:rPr>
          <w:color w:val="000000" w:themeColor="text1"/>
          <w:sz w:val="24"/>
          <w:szCs w:val="24"/>
        </w:rPr>
        <w:t xml:space="preserve">The Board shall cause an annual report to be sent to each </w:t>
      </w:r>
      <w:r w:rsidRPr="00271E64">
        <w:rPr>
          <w:color w:val="000000" w:themeColor="text1"/>
          <w:sz w:val="24"/>
          <w:szCs w:val="24"/>
          <w:highlight w:val="yellow"/>
        </w:rPr>
        <w:t>Director</w:t>
      </w:r>
      <w:r w:rsidR="0064596E" w:rsidRPr="00271E64">
        <w:rPr>
          <w:color w:val="000000" w:themeColor="text1"/>
          <w:sz w:val="24"/>
          <w:szCs w:val="24"/>
          <w:highlight w:val="yellow"/>
        </w:rPr>
        <w:t xml:space="preserve"> (add: as well</w:t>
      </w:r>
      <w:r w:rsidR="00271E64" w:rsidRPr="00271E64">
        <w:rPr>
          <w:color w:val="000000" w:themeColor="text1"/>
          <w:sz w:val="24"/>
          <w:szCs w:val="24"/>
          <w:highlight w:val="yellow"/>
        </w:rPr>
        <w:t xml:space="preserve"> as each NC and CC within the We</w:t>
      </w:r>
      <w:r w:rsidR="0064596E" w:rsidRPr="00271E64">
        <w:rPr>
          <w:color w:val="000000" w:themeColor="text1"/>
          <w:sz w:val="24"/>
          <w:szCs w:val="24"/>
          <w:highlight w:val="yellow"/>
        </w:rPr>
        <w:t>stside regional Alliance of Councils area)</w:t>
      </w:r>
      <w:r w:rsidR="00271E64" w:rsidRPr="00271E64">
        <w:rPr>
          <w:color w:val="000000" w:themeColor="text1"/>
          <w:sz w:val="24"/>
          <w:szCs w:val="24"/>
          <w:highlight w:val="yellow"/>
        </w:rPr>
        <w:t>,</w:t>
      </w:r>
      <w:r w:rsidRPr="003202D5">
        <w:rPr>
          <w:color w:val="000000" w:themeColor="text1"/>
          <w:sz w:val="24"/>
          <w:szCs w:val="24"/>
        </w:rPr>
        <w:t xml:space="preserve"> within 120 days after the close of the Corporation’s fiscal year containing the following information: (a) The assets and liabilities of the Corporation as of the end of the fiscal year; (b) The principal changes in assets and liabilities, including trust funds, during the fiscal year; (c) The revenue or receipts of the Corporation, both unrestricted and restricted to particular purposes, for this fiscal year; (d) The expenses or disbursements of the Corporation for both general and restricted purposes during the fiscal year; (e) A statement of any transaction (</w:t>
      </w:r>
      <w:proofErr w:type="spellStart"/>
      <w:r w:rsidRPr="003202D5">
        <w:rPr>
          <w:color w:val="000000" w:themeColor="text1"/>
          <w:sz w:val="24"/>
          <w:szCs w:val="24"/>
        </w:rPr>
        <w:t>i</w:t>
      </w:r>
      <w:proofErr w:type="spellEnd"/>
      <w:r w:rsidRPr="003202D5">
        <w:rPr>
          <w:color w:val="000000" w:themeColor="text1"/>
          <w:sz w:val="24"/>
          <w:szCs w:val="24"/>
        </w:rPr>
        <w:t>) to which the Corporation, its parent, or its subsidiary was a party, (ii) which involved more than $50,000 or which was one of a number of such transactions with the same person involving, in the aggregate, more than $50,000, and (iii) in which either of the following interested persons had a direct or indirect material financial interest (a mere common directorship is not a financial interest): (1) Any Director or Officer of the Corporation, its parent, or its subsidiary; (2) Any holder of more than 10% of the voting power of the Corporation, its parent, or its subsidiary. The statement shall include: (</w:t>
      </w:r>
      <w:proofErr w:type="spellStart"/>
      <w:r w:rsidRPr="003202D5">
        <w:rPr>
          <w:color w:val="000000" w:themeColor="text1"/>
          <w:sz w:val="24"/>
          <w:szCs w:val="24"/>
        </w:rPr>
        <w:t>i</w:t>
      </w:r>
      <w:proofErr w:type="spellEnd"/>
      <w:r w:rsidRPr="003202D5">
        <w:rPr>
          <w:color w:val="000000" w:themeColor="text1"/>
          <w:sz w:val="24"/>
          <w:szCs w:val="24"/>
        </w:rPr>
        <w:t xml:space="preserve">) a brief description of the transaction; (ii) the names of interested persons involved; (iii) their relationship to the Corporation; (iv) the nature of their interest in the transaction, and; (v) when practicable, the amount of that interest, provided that, in the case of a partnership in which such person is a partner, only the interest of the partnership need be stated. (f) A brief description of the amounts and circumstances of any loans, guaranties, indemnifications, or advances aggregating more than $10,000 paid during the fiscal year to any Officer or Director under Article 10 or Article 11. </w:t>
      </w:r>
    </w:p>
    <w:p w:rsidR="00A352A1" w:rsidRDefault="00281B0A">
      <w:pPr>
        <w:rPr>
          <w:color w:val="000000" w:themeColor="text1"/>
          <w:sz w:val="24"/>
          <w:szCs w:val="24"/>
        </w:rPr>
      </w:pPr>
      <w:r w:rsidRPr="003202D5">
        <w:rPr>
          <w:color w:val="000000" w:themeColor="text1"/>
          <w:sz w:val="24"/>
          <w:szCs w:val="24"/>
        </w:rPr>
        <w:t>Section 12.6 D</w:t>
      </w:r>
      <w:r w:rsidR="00A352A1">
        <w:rPr>
          <w:color w:val="000000" w:themeColor="text1"/>
          <w:sz w:val="24"/>
          <w:szCs w:val="24"/>
        </w:rPr>
        <w:t>irectors’ Rights of Inspection</w:t>
      </w:r>
    </w:p>
    <w:p w:rsidR="00A352A1" w:rsidRDefault="00281B0A">
      <w:pPr>
        <w:rPr>
          <w:color w:val="000000" w:themeColor="text1"/>
          <w:sz w:val="24"/>
          <w:szCs w:val="24"/>
        </w:rPr>
      </w:pPr>
      <w:r w:rsidRPr="003202D5">
        <w:rPr>
          <w:color w:val="000000" w:themeColor="text1"/>
          <w:sz w:val="24"/>
          <w:szCs w:val="24"/>
        </w:rPr>
        <w:t xml:space="preserve">Every Director shall have the absolute right at any reasonable time to inspect the books, records, documents of every kind, and physical properties of the Corporation and each of its subsidiaries. The inspection may be made in person or by the Director’s agent or attorney. The right of inspection includes the right to copy and make extracts of documents. </w:t>
      </w:r>
    </w:p>
    <w:p w:rsidR="00A352A1" w:rsidRDefault="00281B0A">
      <w:pPr>
        <w:rPr>
          <w:color w:val="000000" w:themeColor="text1"/>
          <w:sz w:val="24"/>
          <w:szCs w:val="24"/>
        </w:rPr>
      </w:pPr>
      <w:r w:rsidRPr="003202D5">
        <w:rPr>
          <w:color w:val="000000" w:themeColor="text1"/>
          <w:sz w:val="24"/>
          <w:szCs w:val="24"/>
        </w:rPr>
        <w:t xml:space="preserve">Section 12.7 Corporate Seal84 </w:t>
      </w:r>
      <w:proofErr w:type="gramStart"/>
      <w:r w:rsidRPr="003202D5">
        <w:rPr>
          <w:color w:val="000000" w:themeColor="text1"/>
          <w:sz w:val="24"/>
          <w:szCs w:val="24"/>
        </w:rPr>
        <w:t>The</w:t>
      </w:r>
      <w:proofErr w:type="gramEnd"/>
      <w:r w:rsidRPr="003202D5">
        <w:rPr>
          <w:color w:val="000000" w:themeColor="text1"/>
          <w:sz w:val="24"/>
          <w:szCs w:val="24"/>
        </w:rPr>
        <w:t xml:space="preserve"> corporate seal, if any, shall be in such form as may be approved from time to time by the Board. Failure to affix the seal to corporate instruments, however, shall not affect the validity of any such instrument. </w:t>
      </w:r>
    </w:p>
    <w:p w:rsidR="00A352A1" w:rsidRPr="00A352A1" w:rsidRDefault="00281B0A">
      <w:pPr>
        <w:rPr>
          <w:b/>
          <w:color w:val="000000" w:themeColor="text1"/>
          <w:sz w:val="24"/>
          <w:szCs w:val="24"/>
        </w:rPr>
      </w:pPr>
      <w:r w:rsidRPr="00A352A1">
        <w:rPr>
          <w:b/>
          <w:color w:val="000000" w:themeColor="text1"/>
          <w:sz w:val="24"/>
          <w:szCs w:val="24"/>
        </w:rPr>
        <w:t xml:space="preserve">ARTICLE 13 </w:t>
      </w:r>
      <w:proofErr w:type="gramStart"/>
      <w:r w:rsidRPr="00A352A1">
        <w:rPr>
          <w:b/>
          <w:color w:val="000000" w:themeColor="text1"/>
          <w:sz w:val="24"/>
          <w:szCs w:val="24"/>
        </w:rPr>
        <w:t>EXECUTION</w:t>
      </w:r>
      <w:proofErr w:type="gramEnd"/>
      <w:r w:rsidRPr="00A352A1">
        <w:rPr>
          <w:b/>
          <w:color w:val="000000" w:themeColor="text1"/>
          <w:sz w:val="24"/>
          <w:szCs w:val="24"/>
        </w:rPr>
        <w:t xml:space="preserve"> OF INSTRUMENTS, DEPOSITS AND FUNDS </w:t>
      </w:r>
    </w:p>
    <w:p w:rsidR="00A352A1" w:rsidRDefault="00281B0A">
      <w:pPr>
        <w:rPr>
          <w:color w:val="000000" w:themeColor="text1"/>
          <w:sz w:val="24"/>
          <w:szCs w:val="24"/>
        </w:rPr>
      </w:pPr>
      <w:r w:rsidRPr="003202D5">
        <w:rPr>
          <w:color w:val="000000" w:themeColor="text1"/>
          <w:sz w:val="24"/>
          <w:szCs w:val="24"/>
        </w:rPr>
        <w:t xml:space="preserve">Section </w:t>
      </w:r>
      <w:r w:rsidR="00A352A1">
        <w:rPr>
          <w:color w:val="000000" w:themeColor="text1"/>
          <w:sz w:val="24"/>
          <w:szCs w:val="24"/>
        </w:rPr>
        <w:t>13.1 Execution of Instruments</w:t>
      </w:r>
    </w:p>
    <w:p w:rsidR="00A352A1" w:rsidRDefault="00281B0A">
      <w:pPr>
        <w:rPr>
          <w:color w:val="000000" w:themeColor="text1"/>
          <w:sz w:val="24"/>
          <w:szCs w:val="24"/>
        </w:rPr>
      </w:pPr>
      <w:r w:rsidRPr="003202D5">
        <w:rPr>
          <w:color w:val="000000" w:themeColor="text1"/>
          <w:sz w:val="24"/>
          <w:szCs w:val="24"/>
        </w:rPr>
        <w:t xml:space="preserve">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 </w:t>
      </w:r>
    </w:p>
    <w:p w:rsidR="00A352A1" w:rsidRDefault="00281B0A">
      <w:pPr>
        <w:rPr>
          <w:color w:val="000000" w:themeColor="text1"/>
          <w:sz w:val="24"/>
          <w:szCs w:val="24"/>
        </w:rPr>
      </w:pPr>
      <w:r w:rsidRPr="003202D5">
        <w:rPr>
          <w:color w:val="000000" w:themeColor="text1"/>
          <w:sz w:val="24"/>
          <w:szCs w:val="24"/>
        </w:rPr>
        <w:t xml:space="preserve">Section 13.2 Checks and Notes </w:t>
      </w:r>
    </w:p>
    <w:p w:rsidR="00A352A1" w:rsidRDefault="00281B0A">
      <w:pPr>
        <w:rPr>
          <w:color w:val="000000" w:themeColor="text1"/>
          <w:sz w:val="24"/>
          <w:szCs w:val="24"/>
        </w:rPr>
      </w:pPr>
      <w:r w:rsidRPr="003202D5">
        <w:rPr>
          <w:color w:val="000000" w:themeColor="text1"/>
          <w:sz w:val="24"/>
          <w:szCs w:val="24"/>
        </w:rPr>
        <w:t xml:space="preserve">Except as otherwise specifically determined by resolution of the Board, or as otherwise required by law, checks, drafts, promissory notes, orders for the payment of money, and other evidence of indebtedness of the Corporation shall be signed by the Treasurer and countersigned by the President. </w:t>
      </w:r>
    </w:p>
    <w:p w:rsidR="00A352A1" w:rsidRDefault="00A352A1">
      <w:pPr>
        <w:rPr>
          <w:color w:val="000000" w:themeColor="text1"/>
          <w:sz w:val="24"/>
          <w:szCs w:val="24"/>
        </w:rPr>
      </w:pPr>
      <w:r>
        <w:rPr>
          <w:color w:val="000000" w:themeColor="text1"/>
          <w:sz w:val="24"/>
          <w:szCs w:val="24"/>
        </w:rPr>
        <w:t>Section 13.3 Deposits</w:t>
      </w:r>
    </w:p>
    <w:p w:rsidR="00A352A1" w:rsidRDefault="00281B0A">
      <w:pPr>
        <w:rPr>
          <w:color w:val="000000" w:themeColor="text1"/>
          <w:sz w:val="24"/>
          <w:szCs w:val="24"/>
        </w:rPr>
      </w:pPr>
      <w:r w:rsidRPr="003202D5">
        <w:rPr>
          <w:color w:val="000000" w:themeColor="text1"/>
          <w:sz w:val="24"/>
          <w:szCs w:val="24"/>
        </w:rPr>
        <w:t xml:space="preserve">All funds of the Corporation shall be deposited from time to time to the credit of the Corporation in such banks, trust companies, or other depositories as the Board may select. Section 13.4 Gifts </w:t>
      </w:r>
      <w:proofErr w:type="gramStart"/>
      <w:r w:rsidRPr="003202D5">
        <w:rPr>
          <w:color w:val="000000" w:themeColor="text1"/>
          <w:sz w:val="24"/>
          <w:szCs w:val="24"/>
        </w:rPr>
        <w:t>The</w:t>
      </w:r>
      <w:proofErr w:type="gramEnd"/>
      <w:r w:rsidRPr="003202D5">
        <w:rPr>
          <w:color w:val="000000" w:themeColor="text1"/>
          <w:sz w:val="24"/>
          <w:szCs w:val="24"/>
        </w:rPr>
        <w:t xml:space="preserve"> Board may accept on behalf of the Corporation any contribution, gift, bequest, or devise for the charitable or public purposes of the Corporation. </w:t>
      </w:r>
    </w:p>
    <w:p w:rsidR="00A352A1" w:rsidRPr="00A352A1" w:rsidRDefault="00281B0A">
      <w:pPr>
        <w:rPr>
          <w:b/>
          <w:color w:val="000000" w:themeColor="text1"/>
          <w:sz w:val="24"/>
          <w:szCs w:val="24"/>
        </w:rPr>
      </w:pPr>
      <w:r w:rsidRPr="00A352A1">
        <w:rPr>
          <w:b/>
          <w:color w:val="000000" w:themeColor="text1"/>
          <w:sz w:val="24"/>
          <w:szCs w:val="24"/>
        </w:rPr>
        <w:t xml:space="preserve">ARTICLE 14 CONSTRUCTION AND DEFINITIONS </w:t>
      </w:r>
    </w:p>
    <w:p w:rsidR="00A352A1" w:rsidRDefault="00281B0A">
      <w:pPr>
        <w:rPr>
          <w:color w:val="000000" w:themeColor="text1"/>
          <w:sz w:val="24"/>
          <w:szCs w:val="24"/>
        </w:rPr>
      </w:pPr>
      <w:r w:rsidRPr="003202D5">
        <w:rPr>
          <w:color w:val="000000" w:themeColor="text1"/>
          <w:sz w:val="24"/>
          <w:szCs w:val="24"/>
        </w:rPr>
        <w:t xml:space="preserve">Unless the context requires otherwise, the general provisions, rules of construction, and definitions of California Nonprofit Corporation Law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shall include any future statutes, regulations and laws that replace those referenced. </w:t>
      </w:r>
    </w:p>
    <w:p w:rsidR="00A352A1" w:rsidRPr="00A352A1" w:rsidRDefault="00281B0A">
      <w:pPr>
        <w:rPr>
          <w:b/>
          <w:color w:val="000000" w:themeColor="text1"/>
          <w:sz w:val="24"/>
          <w:szCs w:val="24"/>
        </w:rPr>
      </w:pPr>
      <w:r w:rsidRPr="00A352A1">
        <w:rPr>
          <w:b/>
          <w:color w:val="000000" w:themeColor="text1"/>
          <w:sz w:val="24"/>
          <w:szCs w:val="24"/>
        </w:rPr>
        <w:t xml:space="preserve">ARTICLE 15 AMENDMENTS </w:t>
      </w:r>
    </w:p>
    <w:p w:rsidR="00A352A1" w:rsidRDefault="00281B0A">
      <w:pPr>
        <w:rPr>
          <w:color w:val="000000" w:themeColor="text1"/>
          <w:sz w:val="24"/>
          <w:szCs w:val="24"/>
        </w:rPr>
      </w:pPr>
      <w:r w:rsidRPr="003202D5">
        <w:rPr>
          <w:color w:val="000000" w:themeColor="text1"/>
          <w:sz w:val="24"/>
          <w:szCs w:val="24"/>
        </w:rPr>
        <w:t xml:space="preserve">Section 15.1 Amendment by Directors </w:t>
      </w:r>
    </w:p>
    <w:p w:rsidR="00281B0A" w:rsidRPr="003202D5" w:rsidRDefault="00281B0A">
      <w:pPr>
        <w:rPr>
          <w:color w:val="000000" w:themeColor="text1"/>
          <w:sz w:val="24"/>
          <w:szCs w:val="24"/>
        </w:rPr>
      </w:pPr>
      <w:r w:rsidRPr="003202D5">
        <w:rPr>
          <w:color w:val="000000" w:themeColor="text1"/>
          <w:sz w:val="24"/>
          <w:szCs w:val="24"/>
        </w:rPr>
        <w:t>The Board may adopt, amend or repeal bylaws. Such power is subject to the following limitations: (a) Where any provision of these Bylaws requires the vote of a larger proportion of the Directors than otherwise is required by law, such provision may not be altered, amended or repealed except by the vote of such greater number</w:t>
      </w:r>
      <w:r w:rsidR="00A352A1">
        <w:rPr>
          <w:color w:val="000000" w:themeColor="text1"/>
          <w:sz w:val="24"/>
          <w:szCs w:val="24"/>
        </w:rPr>
        <w:t>;</w:t>
      </w:r>
      <w:r w:rsidRPr="003202D5">
        <w:rPr>
          <w:color w:val="000000" w:themeColor="text1"/>
          <w:sz w:val="24"/>
          <w:szCs w:val="24"/>
        </w:rPr>
        <w:t xml:space="preserve"> (b) No amendment may extend the term of a Director beyond that for </w:t>
      </w:r>
      <w:r w:rsidR="00A352A1">
        <w:rPr>
          <w:color w:val="000000" w:themeColor="text1"/>
          <w:sz w:val="24"/>
          <w:szCs w:val="24"/>
        </w:rPr>
        <w:t>which such Director was elected;</w:t>
      </w:r>
      <w:r w:rsidRPr="003202D5">
        <w:rPr>
          <w:color w:val="000000" w:themeColor="text1"/>
          <w:sz w:val="24"/>
          <w:szCs w:val="24"/>
        </w:rPr>
        <w:t xml:space="preserve"> (c) If bylaws are adopted, amended or repealed at a meeting of the Board, such action is authorized only at a duly called and held meeting for which written notice of such meeting, setting forth the proposed bylaw revisions with explanations </w:t>
      </w:r>
      <w:r w:rsidR="00271E64" w:rsidRPr="003202D5">
        <w:rPr>
          <w:color w:val="000000" w:themeColor="text1"/>
          <w:sz w:val="24"/>
          <w:szCs w:val="24"/>
        </w:rPr>
        <w:t>therefore</w:t>
      </w:r>
      <w:r w:rsidRPr="003202D5">
        <w:rPr>
          <w:color w:val="000000" w:themeColor="text1"/>
          <w:sz w:val="24"/>
          <w:szCs w:val="24"/>
        </w:rPr>
        <w:t>, is given in accordance with these Bylaws, unless such notice is waived in accordance with these Bylaws.</w:t>
      </w:r>
    </w:p>
    <w:sectPr w:rsidR="00281B0A" w:rsidRPr="003202D5" w:rsidSect="00A352A1">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258"/>
    <w:multiLevelType w:val="multilevel"/>
    <w:tmpl w:val="29B4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94E22"/>
    <w:multiLevelType w:val="multilevel"/>
    <w:tmpl w:val="599A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66704"/>
    <w:multiLevelType w:val="multilevel"/>
    <w:tmpl w:val="AEC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67E4B"/>
    <w:multiLevelType w:val="multilevel"/>
    <w:tmpl w:val="AA7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121FE3"/>
    <w:multiLevelType w:val="multilevel"/>
    <w:tmpl w:val="1958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A03D2D"/>
    <w:multiLevelType w:val="multilevel"/>
    <w:tmpl w:val="2E56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0A4DC1"/>
    <w:multiLevelType w:val="multilevel"/>
    <w:tmpl w:val="420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8F6431"/>
    <w:multiLevelType w:val="multilevel"/>
    <w:tmpl w:val="CDF82B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81B0A"/>
    <w:rsid w:val="00055651"/>
    <w:rsid w:val="000C49AF"/>
    <w:rsid w:val="00271E64"/>
    <w:rsid w:val="00281B0A"/>
    <w:rsid w:val="003202D5"/>
    <w:rsid w:val="00370E46"/>
    <w:rsid w:val="003A16A1"/>
    <w:rsid w:val="003C7C23"/>
    <w:rsid w:val="00411B96"/>
    <w:rsid w:val="004313DB"/>
    <w:rsid w:val="004C1404"/>
    <w:rsid w:val="004C2AB8"/>
    <w:rsid w:val="0056385D"/>
    <w:rsid w:val="0060445E"/>
    <w:rsid w:val="00641F43"/>
    <w:rsid w:val="0064596E"/>
    <w:rsid w:val="00782808"/>
    <w:rsid w:val="00785070"/>
    <w:rsid w:val="007C2FDB"/>
    <w:rsid w:val="00902D88"/>
    <w:rsid w:val="009F123E"/>
    <w:rsid w:val="00A2421B"/>
    <w:rsid w:val="00A352A1"/>
    <w:rsid w:val="00B23D8F"/>
    <w:rsid w:val="00B677C2"/>
    <w:rsid w:val="00CA68FE"/>
    <w:rsid w:val="00CB2248"/>
    <w:rsid w:val="00CB72B1"/>
    <w:rsid w:val="00CB77AA"/>
    <w:rsid w:val="00D9549C"/>
    <w:rsid w:val="00E331E4"/>
    <w:rsid w:val="00E511A7"/>
    <w:rsid w:val="00EA79A0"/>
    <w:rsid w:val="00F1747C"/>
    <w:rsid w:val="00F24778"/>
    <w:rsid w:val="00F308C9"/>
    <w:rsid w:val="00F43492"/>
    <w:rsid w:val="00F547D2"/>
    <w:rsid w:val="00FC07E9"/>
    <w:rsid w:val="00FC3085"/>
    <w:rsid w:val="00FD5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7C"/>
  </w:style>
  <w:style w:type="paragraph" w:styleId="Heading4">
    <w:name w:val="heading 4"/>
    <w:basedOn w:val="Normal"/>
    <w:link w:val="Heading4Char"/>
    <w:uiPriority w:val="9"/>
    <w:qFormat/>
    <w:rsid w:val="009F12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123E"/>
    <w:rPr>
      <w:rFonts w:ascii="Times New Roman" w:eastAsia="Times New Roman" w:hAnsi="Times New Roman" w:cs="Times New Roman"/>
      <w:b/>
      <w:bCs/>
      <w:sz w:val="24"/>
      <w:szCs w:val="24"/>
    </w:rPr>
  </w:style>
  <w:style w:type="paragraph" w:styleId="ListParagraph">
    <w:name w:val="List Paragraph"/>
    <w:basedOn w:val="Normal"/>
    <w:uiPriority w:val="34"/>
    <w:qFormat/>
    <w:rsid w:val="009F123E"/>
    <w:pPr>
      <w:ind w:left="720"/>
      <w:contextualSpacing/>
    </w:pPr>
  </w:style>
</w:styles>
</file>

<file path=word/webSettings.xml><?xml version="1.0" encoding="utf-8"?>
<w:webSettings xmlns:r="http://schemas.openxmlformats.org/officeDocument/2006/relationships" xmlns:w="http://schemas.openxmlformats.org/wordprocessingml/2006/main">
  <w:divs>
    <w:div w:id="712114249">
      <w:bodyDiv w:val="1"/>
      <w:marLeft w:val="0"/>
      <w:marRight w:val="0"/>
      <w:marTop w:val="0"/>
      <w:marBottom w:val="0"/>
      <w:divBdr>
        <w:top w:val="none" w:sz="0" w:space="0" w:color="auto"/>
        <w:left w:val="none" w:sz="0" w:space="0" w:color="auto"/>
        <w:bottom w:val="none" w:sz="0" w:space="0" w:color="auto"/>
        <w:right w:val="none" w:sz="0" w:space="0" w:color="auto"/>
      </w:divBdr>
    </w:div>
    <w:div w:id="797799252">
      <w:bodyDiv w:val="1"/>
      <w:marLeft w:val="0"/>
      <w:marRight w:val="0"/>
      <w:marTop w:val="0"/>
      <w:marBottom w:val="0"/>
      <w:divBdr>
        <w:top w:val="none" w:sz="0" w:space="0" w:color="auto"/>
        <w:left w:val="none" w:sz="0" w:space="0" w:color="auto"/>
        <w:bottom w:val="none" w:sz="0" w:space="0" w:color="auto"/>
        <w:right w:val="none" w:sz="0" w:space="0" w:color="auto"/>
      </w:divBdr>
    </w:div>
    <w:div w:id="997458681">
      <w:bodyDiv w:val="1"/>
      <w:marLeft w:val="0"/>
      <w:marRight w:val="0"/>
      <w:marTop w:val="0"/>
      <w:marBottom w:val="0"/>
      <w:divBdr>
        <w:top w:val="none" w:sz="0" w:space="0" w:color="auto"/>
        <w:left w:val="none" w:sz="0" w:space="0" w:color="auto"/>
        <w:bottom w:val="none" w:sz="0" w:space="0" w:color="auto"/>
        <w:right w:val="none" w:sz="0" w:space="0" w:color="auto"/>
      </w:divBdr>
    </w:div>
    <w:div w:id="1149595300">
      <w:bodyDiv w:val="1"/>
      <w:marLeft w:val="0"/>
      <w:marRight w:val="0"/>
      <w:marTop w:val="0"/>
      <w:marBottom w:val="0"/>
      <w:divBdr>
        <w:top w:val="none" w:sz="0" w:space="0" w:color="auto"/>
        <w:left w:val="none" w:sz="0" w:space="0" w:color="auto"/>
        <w:bottom w:val="none" w:sz="0" w:space="0" w:color="auto"/>
        <w:right w:val="none" w:sz="0" w:space="0" w:color="auto"/>
      </w:divBdr>
    </w:div>
    <w:div w:id="1307737465">
      <w:bodyDiv w:val="1"/>
      <w:marLeft w:val="0"/>
      <w:marRight w:val="0"/>
      <w:marTop w:val="0"/>
      <w:marBottom w:val="0"/>
      <w:divBdr>
        <w:top w:val="none" w:sz="0" w:space="0" w:color="auto"/>
        <w:left w:val="none" w:sz="0" w:space="0" w:color="auto"/>
        <w:bottom w:val="none" w:sz="0" w:space="0" w:color="auto"/>
        <w:right w:val="none" w:sz="0" w:space="0" w:color="auto"/>
      </w:divBdr>
    </w:div>
    <w:div w:id="1642660325">
      <w:bodyDiv w:val="1"/>
      <w:marLeft w:val="0"/>
      <w:marRight w:val="0"/>
      <w:marTop w:val="0"/>
      <w:marBottom w:val="0"/>
      <w:divBdr>
        <w:top w:val="none" w:sz="0" w:space="0" w:color="auto"/>
        <w:left w:val="none" w:sz="0" w:space="0" w:color="auto"/>
        <w:bottom w:val="none" w:sz="0" w:space="0" w:color="auto"/>
        <w:right w:val="none" w:sz="0" w:space="0" w:color="auto"/>
      </w:divBdr>
    </w:div>
    <w:div w:id="1684084563">
      <w:bodyDiv w:val="1"/>
      <w:marLeft w:val="0"/>
      <w:marRight w:val="0"/>
      <w:marTop w:val="0"/>
      <w:marBottom w:val="0"/>
      <w:divBdr>
        <w:top w:val="none" w:sz="0" w:space="0" w:color="auto"/>
        <w:left w:val="none" w:sz="0" w:space="0" w:color="auto"/>
        <w:bottom w:val="none" w:sz="0" w:space="0" w:color="auto"/>
        <w:right w:val="none" w:sz="0" w:space="0" w:color="auto"/>
      </w:divBdr>
    </w:div>
    <w:div w:id="1917670111">
      <w:bodyDiv w:val="1"/>
      <w:marLeft w:val="0"/>
      <w:marRight w:val="0"/>
      <w:marTop w:val="0"/>
      <w:marBottom w:val="0"/>
      <w:divBdr>
        <w:top w:val="none" w:sz="0" w:space="0" w:color="auto"/>
        <w:left w:val="none" w:sz="0" w:space="0" w:color="auto"/>
        <w:bottom w:val="none" w:sz="0" w:space="0" w:color="auto"/>
        <w:right w:val="none" w:sz="0" w:space="0" w:color="auto"/>
      </w:divBdr>
    </w:div>
    <w:div w:id="21187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8691</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2</cp:revision>
  <dcterms:created xsi:type="dcterms:W3CDTF">2018-10-19T01:20:00Z</dcterms:created>
  <dcterms:modified xsi:type="dcterms:W3CDTF">2018-10-19T01:20:00Z</dcterms:modified>
</cp:coreProperties>
</file>